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90E03" w14:textId="77777777" w:rsidR="00DA431B" w:rsidRPr="001B103F" w:rsidRDefault="00DA431B" w:rsidP="00DA431B">
      <w:pPr>
        <w:jc w:val="center"/>
        <w:rPr>
          <w:rFonts w:ascii="Times New Roman" w:hAnsi="Times New Roman" w:cs="Times New Roman"/>
          <w:sz w:val="24"/>
          <w:szCs w:val="24"/>
        </w:rPr>
      </w:pPr>
    </w:p>
    <w:p w14:paraId="47CB8839" w14:textId="77777777" w:rsidR="00DA431B" w:rsidRPr="001B103F" w:rsidRDefault="00DA431B" w:rsidP="00DA431B">
      <w:pPr>
        <w:jc w:val="center"/>
        <w:rPr>
          <w:rFonts w:ascii="Times New Roman" w:hAnsi="Times New Roman" w:cs="Times New Roman"/>
          <w:sz w:val="24"/>
          <w:szCs w:val="24"/>
        </w:rPr>
      </w:pPr>
    </w:p>
    <w:p w14:paraId="381D523B" w14:textId="77777777" w:rsidR="00DA431B" w:rsidRPr="001B103F" w:rsidRDefault="00DA431B" w:rsidP="00DA431B">
      <w:pPr>
        <w:jc w:val="center"/>
        <w:rPr>
          <w:rFonts w:ascii="Times New Roman" w:hAnsi="Times New Roman" w:cs="Times New Roman"/>
          <w:sz w:val="24"/>
          <w:szCs w:val="24"/>
        </w:rPr>
      </w:pPr>
    </w:p>
    <w:p w14:paraId="0D101B21" w14:textId="77777777" w:rsidR="00DA431B" w:rsidRPr="001B103F" w:rsidRDefault="00DA431B" w:rsidP="00DA431B">
      <w:pPr>
        <w:jc w:val="center"/>
        <w:rPr>
          <w:rFonts w:ascii="Times New Roman" w:hAnsi="Times New Roman" w:cs="Times New Roman"/>
          <w:sz w:val="24"/>
          <w:szCs w:val="24"/>
        </w:rPr>
      </w:pPr>
    </w:p>
    <w:p w14:paraId="5C9388A1" w14:textId="77777777" w:rsidR="00DA431B" w:rsidRPr="001B103F" w:rsidRDefault="00DA431B" w:rsidP="00DA431B">
      <w:pPr>
        <w:jc w:val="center"/>
        <w:rPr>
          <w:rFonts w:ascii="Times New Roman" w:hAnsi="Times New Roman" w:cs="Times New Roman"/>
          <w:sz w:val="24"/>
          <w:szCs w:val="24"/>
        </w:rPr>
      </w:pPr>
    </w:p>
    <w:p w14:paraId="0AE17FA9" w14:textId="77777777" w:rsidR="00DA431B" w:rsidRPr="001B103F" w:rsidRDefault="00DA431B" w:rsidP="00DA431B">
      <w:pPr>
        <w:jc w:val="center"/>
        <w:rPr>
          <w:rFonts w:ascii="Times New Roman" w:hAnsi="Times New Roman" w:cs="Times New Roman"/>
          <w:sz w:val="24"/>
          <w:szCs w:val="24"/>
        </w:rPr>
      </w:pPr>
    </w:p>
    <w:p w14:paraId="65756D61" w14:textId="77777777" w:rsidR="00DA431B" w:rsidRPr="001B103F" w:rsidRDefault="00DA431B" w:rsidP="00DA431B">
      <w:pPr>
        <w:jc w:val="center"/>
        <w:rPr>
          <w:rFonts w:ascii="Times New Roman" w:hAnsi="Times New Roman" w:cs="Times New Roman"/>
          <w:sz w:val="24"/>
          <w:szCs w:val="24"/>
        </w:rPr>
      </w:pPr>
    </w:p>
    <w:p w14:paraId="331574CB" w14:textId="77777777" w:rsidR="00DA431B" w:rsidRPr="001B103F" w:rsidRDefault="00DA431B" w:rsidP="00DA431B">
      <w:pPr>
        <w:jc w:val="center"/>
        <w:rPr>
          <w:rFonts w:ascii="Times New Roman" w:hAnsi="Times New Roman" w:cs="Times New Roman"/>
          <w:sz w:val="24"/>
          <w:szCs w:val="24"/>
        </w:rPr>
      </w:pPr>
    </w:p>
    <w:p w14:paraId="601A84C3" w14:textId="77777777" w:rsidR="00DA431B" w:rsidRPr="001B103F" w:rsidRDefault="00DA431B" w:rsidP="00DA431B">
      <w:pPr>
        <w:jc w:val="center"/>
        <w:rPr>
          <w:rFonts w:ascii="Times New Roman" w:hAnsi="Times New Roman" w:cs="Times New Roman"/>
          <w:sz w:val="24"/>
          <w:szCs w:val="24"/>
        </w:rPr>
      </w:pPr>
    </w:p>
    <w:p w14:paraId="41437AA0" w14:textId="77777777" w:rsidR="00DA431B" w:rsidRPr="001B103F" w:rsidRDefault="00DA431B" w:rsidP="001B103F">
      <w:pPr>
        <w:pStyle w:val="Title"/>
        <w:jc w:val="center"/>
      </w:pPr>
    </w:p>
    <w:p w14:paraId="18143588" w14:textId="1B14D208" w:rsidR="00AB0497" w:rsidRDefault="00DA431B" w:rsidP="001B103F">
      <w:pPr>
        <w:pStyle w:val="Title"/>
        <w:jc w:val="center"/>
      </w:pPr>
      <w:r w:rsidRPr="001B103F">
        <w:t xml:space="preserve">Python Features, </w:t>
      </w:r>
      <w:r w:rsidR="007C529D">
        <w:t xml:space="preserve">Code </w:t>
      </w:r>
      <w:r w:rsidRPr="001B103F">
        <w:t>Security, Libraries</w:t>
      </w:r>
      <w:r w:rsidR="00D6331D">
        <w:t>, and Code Protection</w:t>
      </w:r>
    </w:p>
    <w:p w14:paraId="67B9A2FD" w14:textId="77777777" w:rsidR="001B103F" w:rsidRPr="001B103F" w:rsidRDefault="001B103F" w:rsidP="008C2B7D">
      <w:pPr>
        <w:spacing w:after="0"/>
      </w:pPr>
    </w:p>
    <w:p w14:paraId="7E54514A" w14:textId="241E7603" w:rsidR="001B103F" w:rsidRPr="001B103F" w:rsidRDefault="001B103F" w:rsidP="005A573F">
      <w:pPr>
        <w:spacing w:after="0" w:line="480" w:lineRule="auto"/>
        <w:jc w:val="center"/>
        <w:rPr>
          <w:rFonts w:ascii="Times New Roman" w:hAnsi="Times New Roman" w:cs="Times New Roman"/>
          <w:sz w:val="24"/>
          <w:szCs w:val="24"/>
          <w:lang w:val="es-ES"/>
        </w:rPr>
      </w:pPr>
      <w:r w:rsidRPr="001B103F">
        <w:rPr>
          <w:rFonts w:ascii="Times New Roman" w:hAnsi="Times New Roman" w:cs="Times New Roman"/>
          <w:sz w:val="24"/>
          <w:szCs w:val="24"/>
          <w:lang w:val="es-ES"/>
        </w:rPr>
        <w:t xml:space="preserve">Alexa Joanna Gonzalez </w:t>
      </w:r>
    </w:p>
    <w:p w14:paraId="2D4B2891" w14:textId="77777777" w:rsidR="001B103F" w:rsidRPr="001B103F" w:rsidRDefault="001B103F" w:rsidP="005A573F">
      <w:pPr>
        <w:spacing w:after="0" w:line="480" w:lineRule="auto"/>
        <w:jc w:val="center"/>
        <w:rPr>
          <w:rFonts w:ascii="Times New Roman" w:hAnsi="Times New Roman" w:cs="Times New Roman"/>
          <w:sz w:val="24"/>
          <w:szCs w:val="24"/>
          <w:lang w:val="es-ES"/>
        </w:rPr>
      </w:pPr>
      <w:r w:rsidRPr="001B103F">
        <w:rPr>
          <w:rFonts w:ascii="Times New Roman" w:hAnsi="Times New Roman" w:cs="Times New Roman"/>
          <w:sz w:val="24"/>
          <w:szCs w:val="24"/>
          <w:lang w:val="es-ES"/>
        </w:rPr>
        <w:t xml:space="preserve">Florida International </w:t>
      </w:r>
      <w:proofErr w:type="spellStart"/>
      <w:r w:rsidRPr="001B103F">
        <w:rPr>
          <w:rFonts w:ascii="Times New Roman" w:hAnsi="Times New Roman" w:cs="Times New Roman"/>
          <w:sz w:val="24"/>
          <w:szCs w:val="24"/>
          <w:lang w:val="es-ES"/>
        </w:rPr>
        <w:t>University</w:t>
      </w:r>
      <w:proofErr w:type="spellEnd"/>
    </w:p>
    <w:p w14:paraId="48D56EC8" w14:textId="77777777" w:rsidR="001B103F" w:rsidRPr="001B103F" w:rsidRDefault="001B103F" w:rsidP="005A573F">
      <w:pPr>
        <w:spacing w:after="0" w:line="480" w:lineRule="auto"/>
        <w:jc w:val="center"/>
        <w:rPr>
          <w:rFonts w:ascii="Times New Roman" w:hAnsi="Times New Roman" w:cs="Times New Roman"/>
          <w:sz w:val="24"/>
          <w:szCs w:val="24"/>
        </w:rPr>
      </w:pPr>
      <w:r w:rsidRPr="001B103F">
        <w:rPr>
          <w:rFonts w:ascii="Times New Roman" w:hAnsi="Times New Roman" w:cs="Times New Roman"/>
          <w:sz w:val="24"/>
          <w:szCs w:val="24"/>
        </w:rPr>
        <w:t xml:space="preserve">CIS4911: Senior Project </w:t>
      </w:r>
    </w:p>
    <w:p w14:paraId="680A3324" w14:textId="77777777" w:rsidR="001B103F" w:rsidRPr="001B103F" w:rsidRDefault="001B103F" w:rsidP="005A573F">
      <w:pPr>
        <w:spacing w:after="0" w:line="480" w:lineRule="auto"/>
        <w:jc w:val="center"/>
        <w:rPr>
          <w:rFonts w:ascii="Times New Roman" w:hAnsi="Times New Roman" w:cs="Times New Roman"/>
          <w:sz w:val="24"/>
          <w:szCs w:val="24"/>
        </w:rPr>
      </w:pPr>
      <w:r w:rsidRPr="001B103F">
        <w:rPr>
          <w:rFonts w:ascii="Times New Roman" w:hAnsi="Times New Roman" w:cs="Times New Roman"/>
          <w:sz w:val="24"/>
          <w:szCs w:val="24"/>
        </w:rPr>
        <w:t xml:space="preserve">Dr. </w:t>
      </w:r>
      <w:proofErr w:type="spellStart"/>
      <w:r w:rsidRPr="001B103F">
        <w:rPr>
          <w:rFonts w:ascii="Times New Roman" w:hAnsi="Times New Roman" w:cs="Times New Roman"/>
          <w:sz w:val="24"/>
          <w:szCs w:val="24"/>
        </w:rPr>
        <w:t>Sadjadi</w:t>
      </w:r>
      <w:proofErr w:type="spellEnd"/>
      <w:r w:rsidRPr="001B103F">
        <w:rPr>
          <w:rFonts w:ascii="Times New Roman" w:hAnsi="Times New Roman" w:cs="Times New Roman"/>
          <w:sz w:val="24"/>
          <w:szCs w:val="24"/>
        </w:rPr>
        <w:t xml:space="preserve"> </w:t>
      </w:r>
    </w:p>
    <w:p w14:paraId="3FA221F0" w14:textId="15413453" w:rsidR="001B103F" w:rsidRPr="001B103F" w:rsidRDefault="001B103F" w:rsidP="005A573F">
      <w:pPr>
        <w:spacing w:after="0" w:line="480" w:lineRule="auto"/>
        <w:jc w:val="center"/>
        <w:rPr>
          <w:rFonts w:ascii="Times New Roman" w:hAnsi="Times New Roman" w:cs="Times New Roman"/>
          <w:sz w:val="24"/>
          <w:szCs w:val="24"/>
        </w:rPr>
      </w:pPr>
      <w:r w:rsidRPr="001B103F">
        <w:rPr>
          <w:rFonts w:ascii="Times New Roman" w:hAnsi="Times New Roman" w:cs="Times New Roman"/>
          <w:sz w:val="24"/>
          <w:szCs w:val="24"/>
        </w:rPr>
        <w:t xml:space="preserve"> June 30, 2022</w:t>
      </w:r>
    </w:p>
    <w:p w14:paraId="0AC91EE0" w14:textId="77777777" w:rsidR="001B103F" w:rsidRPr="001B103F" w:rsidRDefault="001B103F" w:rsidP="00DA431B">
      <w:pPr>
        <w:jc w:val="center"/>
        <w:rPr>
          <w:rFonts w:ascii="Times New Roman" w:hAnsi="Times New Roman" w:cs="Times New Roman"/>
          <w:sz w:val="24"/>
          <w:szCs w:val="24"/>
        </w:rPr>
      </w:pPr>
    </w:p>
    <w:p w14:paraId="3B5365A6" w14:textId="77777777" w:rsidR="001B103F" w:rsidRPr="001B103F" w:rsidRDefault="001B103F" w:rsidP="00DA431B">
      <w:pPr>
        <w:jc w:val="center"/>
        <w:rPr>
          <w:rFonts w:ascii="Times New Roman" w:hAnsi="Times New Roman" w:cs="Times New Roman"/>
          <w:sz w:val="24"/>
          <w:szCs w:val="24"/>
        </w:rPr>
      </w:pPr>
    </w:p>
    <w:p w14:paraId="2B56693D" w14:textId="2D101237" w:rsidR="005517D6" w:rsidRDefault="005517D6" w:rsidP="001B103F">
      <w:pPr>
        <w:pStyle w:val="Heading1"/>
        <w:rPr>
          <w:color w:val="auto"/>
        </w:rPr>
      </w:pPr>
    </w:p>
    <w:p w14:paraId="5C97A5A4" w14:textId="40BA605E" w:rsidR="005517D6" w:rsidRDefault="005517D6" w:rsidP="005517D6"/>
    <w:p w14:paraId="490FBD2E" w14:textId="2B92C8BB" w:rsidR="005517D6" w:rsidRDefault="005517D6" w:rsidP="005517D6"/>
    <w:p w14:paraId="5C670D49" w14:textId="08CA2E10" w:rsidR="008C2B7D" w:rsidRDefault="008C2B7D" w:rsidP="005517D6"/>
    <w:p w14:paraId="4F55D548" w14:textId="77777777" w:rsidR="007C529D" w:rsidRPr="005517D6" w:rsidRDefault="007C529D" w:rsidP="005517D6"/>
    <w:p w14:paraId="13A81DD0" w14:textId="66000F43" w:rsidR="00DA431B" w:rsidRPr="00642E8C" w:rsidRDefault="00DA431B" w:rsidP="009B5658">
      <w:pPr>
        <w:pStyle w:val="Heading1"/>
        <w:spacing w:line="360" w:lineRule="auto"/>
        <w:rPr>
          <w:color w:val="auto"/>
        </w:rPr>
      </w:pPr>
      <w:r w:rsidRPr="00642E8C">
        <w:rPr>
          <w:color w:val="auto"/>
        </w:rPr>
        <w:lastRenderedPageBreak/>
        <w:t>Introduction</w:t>
      </w:r>
    </w:p>
    <w:p w14:paraId="3FFF4782" w14:textId="79491504" w:rsidR="003856E7" w:rsidRPr="003856E7" w:rsidRDefault="0055799F" w:rsidP="009B5658">
      <w:pPr>
        <w:pStyle w:val="Subtitle"/>
        <w:spacing w:line="360" w:lineRule="auto"/>
      </w:pPr>
      <w:r>
        <w:t>What is Python?</w:t>
      </w:r>
    </w:p>
    <w:p w14:paraId="73C2933A" w14:textId="05135D5A" w:rsidR="00662162" w:rsidRPr="000656E6" w:rsidRDefault="00662162" w:rsidP="001B103F">
      <w:pPr>
        <w:spacing w:line="480" w:lineRule="auto"/>
        <w:rPr>
          <w:rFonts w:ascii="Times New Roman" w:hAnsi="Times New Roman" w:cs="Times New Roman"/>
          <w:sz w:val="24"/>
          <w:szCs w:val="24"/>
        </w:rPr>
      </w:pPr>
      <w:r w:rsidRPr="000656E6">
        <w:rPr>
          <w:rFonts w:ascii="Times New Roman" w:hAnsi="Times New Roman" w:cs="Times New Roman"/>
          <w:sz w:val="24"/>
          <w:szCs w:val="24"/>
        </w:rPr>
        <w:tab/>
        <w:t xml:space="preserve">Python is “an interpreted, object-oriented, high-level programming language with dynamic semantics.” What this means is that Python’s source code is not directly translated by the target machine, but </w:t>
      </w:r>
      <w:r w:rsidR="00373D52" w:rsidRPr="000656E6">
        <w:rPr>
          <w:rFonts w:ascii="Times New Roman" w:hAnsi="Times New Roman" w:cs="Times New Roman"/>
          <w:sz w:val="24"/>
          <w:szCs w:val="24"/>
        </w:rPr>
        <w:t>a</w:t>
      </w:r>
      <w:r w:rsidRPr="000656E6">
        <w:rPr>
          <w:rFonts w:ascii="Times New Roman" w:hAnsi="Times New Roman" w:cs="Times New Roman"/>
          <w:sz w:val="24"/>
          <w:szCs w:val="24"/>
        </w:rPr>
        <w:t xml:space="preserve"> different program, known as the interpreter, </w:t>
      </w:r>
      <w:r w:rsidR="00047434" w:rsidRPr="000656E6">
        <w:rPr>
          <w:rFonts w:ascii="Times New Roman" w:hAnsi="Times New Roman" w:cs="Times New Roman"/>
          <w:sz w:val="24"/>
          <w:szCs w:val="24"/>
        </w:rPr>
        <w:t xml:space="preserve">which </w:t>
      </w:r>
      <w:r w:rsidRPr="000656E6">
        <w:rPr>
          <w:rFonts w:ascii="Times New Roman" w:hAnsi="Times New Roman" w:cs="Times New Roman"/>
          <w:sz w:val="24"/>
          <w:szCs w:val="24"/>
        </w:rPr>
        <w:t xml:space="preserve">reads and executes the code. </w:t>
      </w:r>
      <w:r w:rsidR="00724994" w:rsidRPr="000656E6">
        <w:rPr>
          <w:rFonts w:ascii="Times New Roman" w:hAnsi="Times New Roman" w:cs="Times New Roman"/>
          <w:sz w:val="24"/>
          <w:szCs w:val="24"/>
        </w:rPr>
        <w:t xml:space="preserve">Unlike Functional programming, </w:t>
      </w:r>
      <w:r w:rsidR="00373D52" w:rsidRPr="000656E6">
        <w:rPr>
          <w:rFonts w:ascii="Times New Roman" w:hAnsi="Times New Roman" w:cs="Times New Roman"/>
          <w:sz w:val="24"/>
          <w:szCs w:val="24"/>
        </w:rPr>
        <w:t>which</w:t>
      </w:r>
      <w:r w:rsidR="00724994" w:rsidRPr="000656E6">
        <w:rPr>
          <w:rFonts w:ascii="Times New Roman" w:hAnsi="Times New Roman" w:cs="Times New Roman"/>
          <w:sz w:val="24"/>
          <w:szCs w:val="24"/>
        </w:rPr>
        <w:t xml:space="preserve"> builds software by composing pure functions, </w:t>
      </w:r>
      <w:r w:rsidRPr="000656E6">
        <w:rPr>
          <w:rFonts w:ascii="Times New Roman" w:hAnsi="Times New Roman" w:cs="Times New Roman"/>
          <w:sz w:val="24"/>
          <w:szCs w:val="24"/>
        </w:rPr>
        <w:t>Python also organizes software design around data, or objects, hence the name, rather than functions and logic. In this case, an object can be a data field with unique attributes and behavior.</w:t>
      </w:r>
      <w:r w:rsidR="00724994" w:rsidRPr="000656E6">
        <w:rPr>
          <w:rFonts w:ascii="Times New Roman" w:hAnsi="Times New Roman" w:cs="Times New Roman"/>
          <w:sz w:val="24"/>
          <w:szCs w:val="24"/>
        </w:rPr>
        <w:t xml:space="preserve"> </w:t>
      </w:r>
    </w:p>
    <w:p w14:paraId="37A3571F" w14:textId="77777777" w:rsidR="00EF5AC3" w:rsidRDefault="009B5658" w:rsidP="00EF5AC3">
      <w:pPr>
        <w:keepNext/>
        <w:spacing w:line="480" w:lineRule="auto"/>
        <w:jc w:val="center"/>
      </w:pPr>
      <w:r>
        <w:rPr>
          <w:noProof/>
        </w:rPr>
        <w:drawing>
          <wp:inline distT="0" distB="0" distL="0" distR="0" wp14:anchorId="793FFA9B" wp14:editId="4B58B603">
            <wp:extent cx="2668044" cy="1397301"/>
            <wp:effectExtent l="0" t="0" r="0" b="0"/>
            <wp:docPr id="2" name="Picture 2" descr="The Python Interpreter - Time to Upgrade your Programming Skills -  TechVidv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e Python Interpreter - Time to Upgrade your Programming Skills -  TechVidvan"/>
                    <pic:cNvPicPr>
                      <a:picLocks noChangeAspect="1" noChangeArrowheads="1"/>
                    </pic:cNvPicPr>
                  </pic:nvPicPr>
                  <pic:blipFill>
                    <a:blip r:embed="rId6" cstate="print">
                      <a:extLst>
                        <a:ext uri="{BEBA8EAE-BF5A-486C-A8C5-ECC9F3942E4B}">
                          <a14:imgProps xmlns:a14="http://schemas.microsoft.com/office/drawing/2010/main">
                            <a14:imgLayer r:embed="rId7">
                              <a14:imgEffect>
                                <a14:artisticPhotocopy/>
                              </a14:imgEffect>
                            </a14:imgLayer>
                          </a14:imgProps>
                        </a:ext>
                        <a:ext uri="{28A0092B-C50C-407E-A947-70E740481C1C}">
                          <a14:useLocalDpi xmlns:a14="http://schemas.microsoft.com/office/drawing/2010/main" val="0"/>
                        </a:ext>
                      </a:extLst>
                    </a:blip>
                    <a:srcRect/>
                    <a:stretch>
                      <a:fillRect/>
                    </a:stretch>
                  </pic:blipFill>
                  <pic:spPr bwMode="auto">
                    <a:xfrm>
                      <a:off x="0" y="0"/>
                      <a:ext cx="2699218" cy="1413628"/>
                    </a:xfrm>
                    <a:prstGeom prst="rect">
                      <a:avLst/>
                    </a:prstGeom>
                    <a:noFill/>
                    <a:ln>
                      <a:noFill/>
                    </a:ln>
                  </pic:spPr>
                </pic:pic>
              </a:graphicData>
            </a:graphic>
          </wp:inline>
        </w:drawing>
      </w:r>
    </w:p>
    <w:p w14:paraId="52F1053C" w14:textId="34CE2010" w:rsidR="009B5658" w:rsidRPr="00B92975" w:rsidRDefault="00EF5AC3" w:rsidP="00EF5AC3">
      <w:pPr>
        <w:pStyle w:val="Caption"/>
        <w:jc w:val="center"/>
        <w:rPr>
          <w:rFonts w:ascii="Times New Roman" w:hAnsi="Times New Roman" w:cs="Times New Roman"/>
          <w:sz w:val="25"/>
          <w:szCs w:val="25"/>
        </w:rPr>
      </w:pPr>
      <w:r>
        <w:t xml:space="preserve">                                                                                                   </w:t>
      </w:r>
      <w:r w:rsidRPr="005C2AAE">
        <w:rPr>
          <w:color w:val="auto"/>
        </w:rPr>
        <w:t xml:space="preserve">Figure </w:t>
      </w:r>
      <w:r w:rsidR="009A28F9" w:rsidRPr="005C2AAE">
        <w:rPr>
          <w:color w:val="auto"/>
        </w:rPr>
        <w:fldChar w:fldCharType="begin"/>
      </w:r>
      <w:r w:rsidR="009A28F9" w:rsidRPr="005C2AAE">
        <w:rPr>
          <w:color w:val="auto"/>
        </w:rPr>
        <w:instrText xml:space="preserve"> SEQ Figure \* ARABIC </w:instrText>
      </w:r>
      <w:r w:rsidR="009A28F9" w:rsidRPr="005C2AAE">
        <w:rPr>
          <w:color w:val="auto"/>
        </w:rPr>
        <w:fldChar w:fldCharType="separate"/>
      </w:r>
      <w:r w:rsidR="000078FC">
        <w:rPr>
          <w:noProof/>
          <w:color w:val="auto"/>
        </w:rPr>
        <w:t>1</w:t>
      </w:r>
      <w:r w:rsidR="009A28F9" w:rsidRPr="005C2AAE">
        <w:rPr>
          <w:noProof/>
          <w:color w:val="auto"/>
        </w:rPr>
        <w:fldChar w:fldCharType="end"/>
      </w:r>
      <w:r w:rsidRPr="005C2AAE">
        <w:rPr>
          <w:color w:val="auto"/>
        </w:rPr>
        <w:t>: Python Functionality</w:t>
      </w:r>
      <w:r w:rsidRPr="005C2AAE">
        <w:rPr>
          <w:color w:val="auto"/>
        </w:rPr>
        <w:tab/>
      </w:r>
      <w:r w:rsidRPr="005C2AAE">
        <w:rPr>
          <w:color w:val="auto"/>
        </w:rPr>
        <w:tab/>
      </w:r>
      <w:r w:rsidRPr="005C2AAE">
        <w:rPr>
          <w:color w:val="auto"/>
        </w:rPr>
        <w:tab/>
      </w:r>
      <w:r w:rsidRPr="005C2AAE">
        <w:rPr>
          <w:color w:val="auto"/>
        </w:rPr>
        <w:tab/>
      </w:r>
      <w:r w:rsidRPr="005C2AAE">
        <w:rPr>
          <w:color w:val="auto"/>
        </w:rPr>
        <w:tab/>
      </w:r>
      <w:r w:rsidRPr="005C2AAE">
        <w:rPr>
          <w:color w:val="auto"/>
        </w:rPr>
        <w:tab/>
        <w:t>Credit Image: https://techvidvan.com/tutorials/python-interpreter/</w:t>
      </w:r>
    </w:p>
    <w:p w14:paraId="4AE630DA" w14:textId="54E44C7D" w:rsidR="0055799F" w:rsidRPr="001B103F" w:rsidRDefault="0055799F" w:rsidP="0055799F">
      <w:pPr>
        <w:pStyle w:val="Subtitle"/>
      </w:pPr>
      <w:r>
        <w:t>Important Python features</w:t>
      </w:r>
    </w:p>
    <w:p w14:paraId="57A13CAE" w14:textId="43E96DD3" w:rsidR="00373D52" w:rsidRPr="000656E6" w:rsidRDefault="004130FD" w:rsidP="001B103F">
      <w:pPr>
        <w:spacing w:line="480" w:lineRule="auto"/>
        <w:rPr>
          <w:rFonts w:ascii="Times New Roman" w:hAnsi="Times New Roman" w:cs="Times New Roman"/>
          <w:sz w:val="24"/>
          <w:szCs w:val="24"/>
        </w:rPr>
      </w:pPr>
      <w:r w:rsidRPr="001B103F">
        <w:rPr>
          <w:rFonts w:ascii="Times New Roman" w:hAnsi="Times New Roman" w:cs="Times New Roman"/>
          <w:sz w:val="24"/>
          <w:szCs w:val="24"/>
        </w:rPr>
        <w:tab/>
      </w:r>
      <w:r w:rsidRPr="000656E6">
        <w:rPr>
          <w:rFonts w:ascii="Times New Roman" w:hAnsi="Times New Roman" w:cs="Times New Roman"/>
          <w:sz w:val="24"/>
          <w:szCs w:val="24"/>
        </w:rPr>
        <w:t xml:space="preserve">Python supports modules and packages, which provide for the use of program modularity and code reuse. Modularity is particularly helpful as it a technique which splits a large programming task into a smaller, separate, and manageable subtask. Apart from this, Python’s debugging process is fairly simple as there is no compilation step; there are exceptions presented to the developer. </w:t>
      </w:r>
    </w:p>
    <w:p w14:paraId="134FF36D" w14:textId="48DF88E8" w:rsidR="003856E7" w:rsidRPr="000656E6" w:rsidRDefault="003360EC" w:rsidP="0068373B">
      <w:pPr>
        <w:spacing w:line="480" w:lineRule="auto"/>
        <w:rPr>
          <w:rFonts w:ascii="Times New Roman" w:hAnsi="Times New Roman" w:cs="Times New Roman"/>
          <w:sz w:val="24"/>
          <w:szCs w:val="24"/>
        </w:rPr>
      </w:pPr>
      <w:r w:rsidRPr="000656E6">
        <w:rPr>
          <w:rFonts w:ascii="Times New Roman" w:hAnsi="Times New Roman" w:cs="Times New Roman"/>
          <w:sz w:val="24"/>
          <w:szCs w:val="24"/>
        </w:rPr>
        <w:tab/>
        <w:t xml:space="preserve">These are only a </w:t>
      </w:r>
      <w:r w:rsidR="00373D52" w:rsidRPr="000656E6">
        <w:rPr>
          <w:rFonts w:ascii="Times New Roman" w:hAnsi="Times New Roman" w:cs="Times New Roman"/>
          <w:sz w:val="24"/>
          <w:szCs w:val="24"/>
        </w:rPr>
        <w:t>couple of</w:t>
      </w:r>
      <w:r w:rsidRPr="000656E6">
        <w:rPr>
          <w:rFonts w:ascii="Times New Roman" w:hAnsi="Times New Roman" w:cs="Times New Roman"/>
          <w:sz w:val="24"/>
          <w:szCs w:val="24"/>
        </w:rPr>
        <w:t xml:space="preserve"> characteristics of Python that are useful for coding an application such as that of </w:t>
      </w:r>
      <w:proofErr w:type="spellStart"/>
      <w:r w:rsidRPr="000656E6">
        <w:rPr>
          <w:rFonts w:ascii="Times New Roman" w:hAnsi="Times New Roman" w:cs="Times New Roman"/>
          <w:sz w:val="24"/>
          <w:szCs w:val="24"/>
        </w:rPr>
        <w:t>GuacamoleID</w:t>
      </w:r>
      <w:proofErr w:type="spellEnd"/>
      <w:r w:rsidRPr="000656E6">
        <w:rPr>
          <w:rFonts w:ascii="Times New Roman" w:hAnsi="Times New Roman" w:cs="Times New Roman"/>
          <w:sz w:val="24"/>
          <w:szCs w:val="24"/>
        </w:rPr>
        <w:t>. There are more features to be discuss in detail, and throughout this report said features will be introduced.</w:t>
      </w:r>
    </w:p>
    <w:p w14:paraId="7B9204A0" w14:textId="1AC6C626" w:rsidR="001506B7" w:rsidRPr="005517D6" w:rsidRDefault="00DA431B" w:rsidP="005517D6">
      <w:pPr>
        <w:pStyle w:val="Heading1"/>
        <w:rPr>
          <w:color w:val="auto"/>
        </w:rPr>
      </w:pPr>
      <w:r w:rsidRPr="001B103F">
        <w:rPr>
          <w:color w:val="auto"/>
        </w:rPr>
        <w:lastRenderedPageBreak/>
        <w:t>Tools to Improve Code Security</w:t>
      </w:r>
      <w:r w:rsidR="005517D6">
        <w:rPr>
          <w:color w:val="auto"/>
        </w:rPr>
        <w:t xml:space="preserve"> and</w:t>
      </w:r>
      <w:r w:rsidRPr="001B103F">
        <w:rPr>
          <w:color w:val="auto"/>
        </w:rPr>
        <w:t xml:space="preserve"> Data </w:t>
      </w:r>
      <w:r w:rsidR="00B63394" w:rsidRPr="001B103F">
        <w:rPr>
          <w:color w:val="auto"/>
        </w:rPr>
        <w:t>Security</w:t>
      </w:r>
    </w:p>
    <w:p w14:paraId="5A6824AB" w14:textId="5C345EE6" w:rsidR="006A436E" w:rsidRPr="006A436E" w:rsidRDefault="001506B7" w:rsidP="001506B7">
      <w:pPr>
        <w:pStyle w:val="Subtitle"/>
      </w:pPr>
      <w:r>
        <w:t>Di</w:t>
      </w:r>
      <w:r w:rsidR="0057583F">
        <w:t xml:space="preserve">stinct </w:t>
      </w:r>
      <w:r>
        <w:t>ways to provide security in Python</w:t>
      </w:r>
    </w:p>
    <w:p w14:paraId="3196B28A" w14:textId="68CD45CF" w:rsidR="00DA431B" w:rsidRPr="000656E6" w:rsidRDefault="0078112F" w:rsidP="001B103F">
      <w:pPr>
        <w:spacing w:line="480" w:lineRule="auto"/>
        <w:ind w:firstLine="720"/>
        <w:rPr>
          <w:rFonts w:ascii="Times New Roman" w:hAnsi="Times New Roman" w:cs="Times New Roman"/>
          <w:sz w:val="24"/>
          <w:szCs w:val="24"/>
        </w:rPr>
      </w:pPr>
      <w:r w:rsidRPr="000656E6">
        <w:rPr>
          <w:rFonts w:ascii="Times New Roman" w:hAnsi="Times New Roman" w:cs="Times New Roman"/>
          <w:sz w:val="24"/>
          <w:szCs w:val="24"/>
        </w:rPr>
        <w:t>There are</w:t>
      </w:r>
      <w:r w:rsidR="0057583F" w:rsidRPr="000656E6">
        <w:rPr>
          <w:rFonts w:ascii="Times New Roman" w:hAnsi="Times New Roman" w:cs="Times New Roman"/>
          <w:sz w:val="24"/>
          <w:szCs w:val="24"/>
        </w:rPr>
        <w:t xml:space="preserve"> several </w:t>
      </w:r>
      <w:r w:rsidRPr="000656E6">
        <w:rPr>
          <w:rFonts w:ascii="Times New Roman" w:hAnsi="Times New Roman" w:cs="Times New Roman"/>
          <w:sz w:val="24"/>
          <w:szCs w:val="24"/>
        </w:rPr>
        <w:t>ways to ensure security in Python including: always sanitizing external data, scanning the code,</w:t>
      </w:r>
      <w:r w:rsidR="004E4D6D" w:rsidRPr="000656E6">
        <w:rPr>
          <w:rFonts w:ascii="Times New Roman" w:hAnsi="Times New Roman" w:cs="Times New Roman"/>
          <w:sz w:val="24"/>
          <w:szCs w:val="24"/>
        </w:rPr>
        <w:t xml:space="preserve"> </w:t>
      </w:r>
      <w:r w:rsidRPr="000656E6">
        <w:rPr>
          <w:rFonts w:ascii="Times New Roman" w:hAnsi="Times New Roman" w:cs="Times New Roman"/>
          <w:sz w:val="24"/>
          <w:szCs w:val="24"/>
        </w:rPr>
        <w:t xml:space="preserve">using Python’s capability for virtual environments, setting </w:t>
      </w:r>
      <w:r w:rsidR="00F03852" w:rsidRPr="000656E6">
        <w:rPr>
          <w:rFonts w:ascii="Times New Roman" w:hAnsi="Times New Roman" w:cs="Times New Roman"/>
          <w:sz w:val="24"/>
          <w:szCs w:val="24"/>
        </w:rPr>
        <w:t xml:space="preserve">the </w:t>
      </w:r>
      <w:r w:rsidR="006A436E" w:rsidRPr="000656E6">
        <w:rPr>
          <w:rFonts w:ascii="Times New Roman" w:hAnsi="Times New Roman" w:cs="Times New Roman"/>
          <w:sz w:val="24"/>
          <w:szCs w:val="24"/>
        </w:rPr>
        <w:t>d</w:t>
      </w:r>
      <w:r w:rsidR="00F03852" w:rsidRPr="000656E6">
        <w:rPr>
          <w:rFonts w:ascii="Times New Roman" w:hAnsi="Times New Roman" w:cs="Times New Roman"/>
          <w:sz w:val="24"/>
          <w:szCs w:val="24"/>
        </w:rPr>
        <w:t xml:space="preserve">ebug property to false </w:t>
      </w:r>
      <w:r w:rsidRPr="000656E6">
        <w:rPr>
          <w:rFonts w:ascii="Times New Roman" w:hAnsi="Times New Roman" w:cs="Times New Roman"/>
          <w:sz w:val="24"/>
          <w:szCs w:val="24"/>
        </w:rPr>
        <w:t xml:space="preserve">in production, </w:t>
      </w:r>
      <w:r w:rsidR="00F03852" w:rsidRPr="000656E6">
        <w:rPr>
          <w:rFonts w:ascii="Times New Roman" w:hAnsi="Times New Roman" w:cs="Times New Roman"/>
          <w:sz w:val="24"/>
          <w:szCs w:val="24"/>
        </w:rPr>
        <w:t xml:space="preserve">deserializing. </w:t>
      </w:r>
      <w:r w:rsidR="00B15158" w:rsidRPr="000656E6">
        <w:rPr>
          <w:rFonts w:ascii="Times New Roman" w:hAnsi="Times New Roman" w:cs="Times New Roman"/>
          <w:sz w:val="24"/>
          <w:szCs w:val="24"/>
        </w:rPr>
        <w:t xml:space="preserve">This section of the report will focus on what these security measures entail and what they are meant to </w:t>
      </w:r>
      <w:r w:rsidR="006A436E" w:rsidRPr="000656E6">
        <w:rPr>
          <w:rFonts w:ascii="Times New Roman" w:hAnsi="Times New Roman" w:cs="Times New Roman"/>
          <w:sz w:val="24"/>
          <w:szCs w:val="24"/>
        </w:rPr>
        <w:t>protect</w:t>
      </w:r>
      <w:r w:rsidR="00B15158" w:rsidRPr="000656E6">
        <w:rPr>
          <w:rFonts w:ascii="Times New Roman" w:hAnsi="Times New Roman" w:cs="Times New Roman"/>
          <w:sz w:val="24"/>
          <w:szCs w:val="24"/>
        </w:rPr>
        <w:t xml:space="preserve"> a python user from. </w:t>
      </w:r>
    </w:p>
    <w:p w14:paraId="1C221DEC" w14:textId="46A635A5" w:rsidR="00262D0D" w:rsidRPr="001B103F" w:rsidRDefault="00262D0D" w:rsidP="00262D0D">
      <w:pPr>
        <w:pStyle w:val="Subtitle"/>
      </w:pPr>
      <w:r>
        <w:t xml:space="preserve">Sanitizing External Data </w:t>
      </w:r>
    </w:p>
    <w:p w14:paraId="545EE476" w14:textId="1D99494C" w:rsidR="00442187" w:rsidRPr="000656E6" w:rsidRDefault="00B15158" w:rsidP="001B103F">
      <w:pPr>
        <w:spacing w:line="480" w:lineRule="auto"/>
        <w:rPr>
          <w:rFonts w:ascii="Times New Roman" w:hAnsi="Times New Roman" w:cs="Times New Roman"/>
          <w:sz w:val="24"/>
          <w:szCs w:val="24"/>
        </w:rPr>
      </w:pPr>
      <w:r w:rsidRPr="000656E6">
        <w:rPr>
          <w:rFonts w:ascii="Times New Roman" w:hAnsi="Times New Roman" w:cs="Times New Roman"/>
        </w:rPr>
        <w:tab/>
      </w:r>
      <w:r w:rsidRPr="000656E6">
        <w:rPr>
          <w:rFonts w:ascii="Times New Roman" w:hAnsi="Times New Roman" w:cs="Times New Roman"/>
          <w:sz w:val="24"/>
          <w:szCs w:val="24"/>
        </w:rPr>
        <w:t>Any application can be vulnerable to injections, Cross-Site Scripting (XSS), or Denial-of-Service (DOS) attacks through the use of external data.</w:t>
      </w:r>
      <w:r w:rsidR="00BD13D3" w:rsidRPr="000656E6">
        <w:rPr>
          <w:rFonts w:ascii="Times New Roman" w:hAnsi="Times New Roman" w:cs="Times New Roman"/>
          <w:sz w:val="24"/>
          <w:szCs w:val="24"/>
        </w:rPr>
        <w:t xml:space="preserve"> In order to understand the severity of these attacks, it is important to understand what they entail.</w:t>
      </w:r>
      <w:r w:rsidRPr="000656E6">
        <w:rPr>
          <w:rFonts w:ascii="Times New Roman" w:hAnsi="Times New Roman" w:cs="Times New Roman"/>
          <w:sz w:val="24"/>
          <w:szCs w:val="24"/>
        </w:rPr>
        <w:t xml:space="preserve"> An injection attack is “a malicious code injected in the network which fetched all the information from the database to the attacker,” </w:t>
      </w:r>
      <w:r w:rsidR="00BD13D3" w:rsidRPr="000656E6">
        <w:rPr>
          <w:rFonts w:ascii="Times New Roman" w:hAnsi="Times New Roman" w:cs="Times New Roman"/>
          <w:sz w:val="24"/>
          <w:szCs w:val="24"/>
        </w:rPr>
        <w:t xml:space="preserve">a XSS attack is “a type of injections, in which malicious scripts are injected into otherwise benign and trusted websites,” and a DoS attack occurs “when legitimate users are unable to access information systems, devices, or other network resources due to the actions of a malicious cyber threat actor.” It is crucial to be aware of all of these attacks when using Python, but more importantly how to prevent said attacks. A way to do this is by always sanitizing data, that is removing sensitive information “…from external sources whether the data originates from a user input form, scraping a website, or a database request.” It is also important to sanitize data as soon as it enters the application in order to </w:t>
      </w:r>
      <w:r w:rsidR="001B103F" w:rsidRPr="000656E6">
        <w:rPr>
          <w:rFonts w:ascii="Times New Roman" w:hAnsi="Times New Roman" w:cs="Times New Roman"/>
          <w:sz w:val="24"/>
          <w:szCs w:val="24"/>
        </w:rPr>
        <w:t xml:space="preserve">avert “insecure handling.” </w:t>
      </w:r>
      <w:r w:rsidR="00A7359F" w:rsidRPr="000656E6">
        <w:rPr>
          <w:rFonts w:ascii="Times New Roman" w:hAnsi="Times New Roman" w:cs="Times New Roman"/>
          <w:sz w:val="24"/>
          <w:szCs w:val="24"/>
        </w:rPr>
        <w:t xml:space="preserve"> With dealing with sanitization, it is recommended that that the input be checked before handling the exceptions, and two Python libraries are highly recommended for this, including schema and bleach. </w:t>
      </w:r>
    </w:p>
    <w:p w14:paraId="46B68923" w14:textId="7BE42D69" w:rsidR="00262D0D" w:rsidRDefault="00262D0D" w:rsidP="00262D0D">
      <w:pPr>
        <w:pStyle w:val="Subtitle"/>
      </w:pPr>
      <w:r>
        <w:t xml:space="preserve">Schema and Bleach Libraries </w:t>
      </w:r>
    </w:p>
    <w:p w14:paraId="010B0C84" w14:textId="526A454C" w:rsidR="00BD13D3" w:rsidRPr="000656E6" w:rsidRDefault="00A7359F" w:rsidP="00262D0D">
      <w:pPr>
        <w:spacing w:line="480" w:lineRule="auto"/>
        <w:ind w:firstLine="720"/>
        <w:rPr>
          <w:rFonts w:ascii="Times New Roman" w:hAnsi="Times New Roman" w:cs="Times New Roman"/>
          <w:sz w:val="24"/>
          <w:szCs w:val="24"/>
        </w:rPr>
      </w:pPr>
      <w:r w:rsidRPr="000656E6">
        <w:rPr>
          <w:rFonts w:ascii="Times New Roman" w:hAnsi="Times New Roman" w:cs="Times New Roman"/>
          <w:sz w:val="24"/>
          <w:szCs w:val="24"/>
        </w:rPr>
        <w:t xml:space="preserve">Schema </w:t>
      </w:r>
      <w:r w:rsidR="005C7F89" w:rsidRPr="000656E6">
        <w:rPr>
          <w:rFonts w:ascii="Times New Roman" w:hAnsi="Times New Roman" w:cs="Times New Roman"/>
          <w:sz w:val="24"/>
          <w:szCs w:val="24"/>
        </w:rPr>
        <w:t xml:space="preserve">is a python library that validates python data structures, including data structures obtained from configuration files, external files, command-line parsing, among others. Bleach, </w:t>
      </w:r>
      <w:r w:rsidR="005C7F89" w:rsidRPr="000656E6">
        <w:rPr>
          <w:rFonts w:ascii="Times New Roman" w:hAnsi="Times New Roman" w:cs="Times New Roman"/>
          <w:sz w:val="24"/>
          <w:szCs w:val="24"/>
        </w:rPr>
        <w:lastRenderedPageBreak/>
        <w:t xml:space="preserve">on the other hand, is an “allowed-lost based HTML sanitizing library that escapes or strips markup and attributes.” </w:t>
      </w:r>
      <w:r w:rsidR="0057583F" w:rsidRPr="000656E6">
        <w:rPr>
          <w:rFonts w:ascii="Times New Roman" w:hAnsi="Times New Roman" w:cs="Times New Roman"/>
          <w:sz w:val="24"/>
          <w:szCs w:val="24"/>
        </w:rPr>
        <w:t>Significant</w:t>
      </w:r>
      <w:r w:rsidR="005C7F89" w:rsidRPr="000656E6">
        <w:rPr>
          <w:rFonts w:ascii="Times New Roman" w:hAnsi="Times New Roman" w:cs="Times New Roman"/>
          <w:sz w:val="24"/>
          <w:szCs w:val="24"/>
        </w:rPr>
        <w:t xml:space="preserve"> frameworks come with their own sanitation functions</w:t>
      </w:r>
      <w:r w:rsidR="00E338A3" w:rsidRPr="000656E6">
        <w:rPr>
          <w:rFonts w:ascii="Times New Roman" w:hAnsi="Times New Roman" w:cs="Times New Roman"/>
          <w:sz w:val="24"/>
          <w:szCs w:val="24"/>
        </w:rPr>
        <w:t xml:space="preserve">; these functions are meant to secure any possible malicious HTML input. As with everything, libraries are limited to the security they can provide, which means that there are other ways to provide security. </w:t>
      </w:r>
      <w:r w:rsidR="002C4A07" w:rsidRPr="000656E6">
        <w:rPr>
          <w:rFonts w:ascii="Times New Roman" w:hAnsi="Times New Roman" w:cs="Times New Roman"/>
          <w:sz w:val="24"/>
          <w:szCs w:val="24"/>
        </w:rPr>
        <w:t xml:space="preserve">Such ways include using template engines, such as Jinja, that are capable of rendering HTML One of the capabilities this template provides is that of auto-escaping to prevent XSS using </w:t>
      </w:r>
      <w:proofErr w:type="spellStart"/>
      <w:r w:rsidR="002C4A07" w:rsidRPr="000656E6">
        <w:rPr>
          <w:rFonts w:ascii="Times New Roman" w:hAnsi="Times New Roman" w:cs="Times New Roman"/>
          <w:sz w:val="24"/>
          <w:szCs w:val="24"/>
        </w:rPr>
        <w:t>MarkupSafe</w:t>
      </w:r>
      <w:proofErr w:type="spellEnd"/>
      <w:r w:rsidR="002C4A07" w:rsidRPr="000656E6">
        <w:rPr>
          <w:rFonts w:ascii="Times New Roman" w:hAnsi="Times New Roman" w:cs="Times New Roman"/>
          <w:sz w:val="24"/>
          <w:szCs w:val="24"/>
        </w:rPr>
        <w:t>. Another way to provide sanitization is by “…preventing data from being used as a command.” The reason for this is because when data is used as a command, it can leave the data vulnerable to SQL injections. Rather than “stitching strings and variables together to generate an SQL query … one can use named-parameters to tell the database what to treat as a command and what as data</w:t>
      </w:r>
      <w:r w:rsidR="00262D0D" w:rsidRPr="000656E6">
        <w:rPr>
          <w:rFonts w:ascii="Times New Roman" w:hAnsi="Times New Roman" w:cs="Times New Roman"/>
          <w:sz w:val="24"/>
          <w:szCs w:val="24"/>
        </w:rPr>
        <w:t xml:space="preserve">.” To make it even more safe, a user can use Object-Relational Mapping (ORM), to obtain more readable code, ORM optimization, better security, and performance. </w:t>
      </w:r>
    </w:p>
    <w:p w14:paraId="65FF6087" w14:textId="765D0702" w:rsidR="00442187" w:rsidRDefault="00442187" w:rsidP="00442187">
      <w:pPr>
        <w:pStyle w:val="Subtitle"/>
      </w:pPr>
      <w:r>
        <w:t xml:space="preserve">Scanning the code </w:t>
      </w:r>
    </w:p>
    <w:p w14:paraId="69E2CE90" w14:textId="64931953" w:rsidR="00525FC6" w:rsidRPr="000656E6" w:rsidRDefault="00525FC6" w:rsidP="006828DA">
      <w:pPr>
        <w:spacing w:line="480" w:lineRule="auto"/>
        <w:rPr>
          <w:rFonts w:ascii="Times New Roman" w:hAnsi="Times New Roman" w:cs="Times New Roman"/>
          <w:sz w:val="24"/>
          <w:szCs w:val="24"/>
        </w:rPr>
      </w:pPr>
      <w:r w:rsidRPr="000656E6">
        <w:rPr>
          <w:sz w:val="20"/>
          <w:szCs w:val="20"/>
        </w:rPr>
        <w:tab/>
      </w:r>
      <w:r w:rsidRPr="000656E6">
        <w:rPr>
          <w:rFonts w:ascii="Times New Roman" w:hAnsi="Times New Roman" w:cs="Times New Roman"/>
          <w:sz w:val="24"/>
          <w:szCs w:val="24"/>
        </w:rPr>
        <w:t xml:space="preserve">Developers can maintain python security by using static code analysis tools to inspect the code they have written. </w:t>
      </w:r>
      <w:r w:rsidR="008D3E35" w:rsidRPr="000656E6">
        <w:rPr>
          <w:rFonts w:ascii="Times New Roman" w:hAnsi="Times New Roman" w:cs="Times New Roman"/>
          <w:sz w:val="24"/>
          <w:szCs w:val="24"/>
        </w:rPr>
        <w:t xml:space="preserve">PEP8, provides documentation on “guidelines and best practices on how to write Python code.”  Its primary focus is to “improve readability and consistency of Python code. Other tools, like bandit, </w:t>
      </w:r>
      <w:r w:rsidR="006828DA" w:rsidRPr="000656E6">
        <w:rPr>
          <w:rFonts w:ascii="Times New Roman" w:hAnsi="Times New Roman" w:cs="Times New Roman"/>
          <w:sz w:val="24"/>
          <w:szCs w:val="24"/>
        </w:rPr>
        <w:t xml:space="preserve">are able to “transform code into an abstract syntax tree (AST) and perform queries on it to find typical security issues.” In terms of levels, this is above what typical linters do, which is “work on a syntactical level.” Unfortunately, bandit’s functions are limited because of its “intermediate representation and performance.” Bandit is unable to detect </w:t>
      </w:r>
      <w:r w:rsidR="003856E7" w:rsidRPr="000656E6">
        <w:rPr>
          <w:rFonts w:ascii="Times New Roman" w:hAnsi="Times New Roman" w:cs="Times New Roman"/>
          <w:sz w:val="24"/>
          <w:szCs w:val="24"/>
        </w:rPr>
        <w:t xml:space="preserve">“data flow related issue, which can lead to hackers being able to execute SQL injections or XSS. </w:t>
      </w:r>
      <w:r w:rsidR="006828DA" w:rsidRPr="000656E6">
        <w:rPr>
          <w:rFonts w:ascii="Times New Roman" w:hAnsi="Times New Roman" w:cs="Times New Roman"/>
          <w:sz w:val="24"/>
          <w:szCs w:val="24"/>
        </w:rPr>
        <w:t xml:space="preserve"> </w:t>
      </w:r>
      <w:r w:rsidR="00D47EB2" w:rsidRPr="000656E6">
        <w:rPr>
          <w:rFonts w:ascii="Times New Roman" w:hAnsi="Times New Roman" w:cs="Times New Roman"/>
          <w:sz w:val="24"/>
          <w:szCs w:val="24"/>
        </w:rPr>
        <w:t xml:space="preserve">The last tool is the SAST, an acronym for Static Application Security Testing, which runs a </w:t>
      </w:r>
      <w:r w:rsidR="00D47EB2" w:rsidRPr="000656E6">
        <w:rPr>
          <w:rFonts w:ascii="Times New Roman" w:hAnsi="Times New Roman" w:cs="Times New Roman"/>
          <w:sz w:val="24"/>
          <w:szCs w:val="24"/>
        </w:rPr>
        <w:lastRenderedPageBreak/>
        <w:t>“semantic analysis.” A known SAST tool is Synk Code</w:t>
      </w:r>
      <w:r w:rsidR="00721328" w:rsidRPr="000656E6">
        <w:rPr>
          <w:rFonts w:ascii="Times New Roman" w:hAnsi="Times New Roman" w:cs="Times New Roman"/>
          <w:sz w:val="24"/>
          <w:szCs w:val="24"/>
        </w:rPr>
        <w:t xml:space="preserve">, </w:t>
      </w:r>
      <w:r w:rsidR="004543DF" w:rsidRPr="000656E6">
        <w:rPr>
          <w:rFonts w:ascii="Times New Roman" w:hAnsi="Times New Roman" w:cs="Times New Roman"/>
          <w:sz w:val="24"/>
          <w:szCs w:val="24"/>
        </w:rPr>
        <w:t xml:space="preserve">that scans fast and integrates into the IDE, or command line. Synk Code is capable of explaining its “highly accurate findings” and gives example on how to fix your Python security problems. </w:t>
      </w:r>
    </w:p>
    <w:p w14:paraId="5C054722" w14:textId="35C062E8" w:rsidR="002C4A07" w:rsidRDefault="004E4D6D" w:rsidP="000C10F7">
      <w:pPr>
        <w:pStyle w:val="Subtitle"/>
      </w:pPr>
      <w:r>
        <w:t xml:space="preserve">Using Python Virtual Environments </w:t>
      </w:r>
    </w:p>
    <w:p w14:paraId="68CF9A41" w14:textId="7BD96F0A" w:rsidR="000F1617" w:rsidRPr="000656E6" w:rsidRDefault="004E4D6D" w:rsidP="00101FF1">
      <w:pPr>
        <w:spacing w:line="480" w:lineRule="auto"/>
        <w:rPr>
          <w:rFonts w:ascii="Times New Roman" w:hAnsi="Times New Roman" w:cs="Times New Roman"/>
          <w:sz w:val="24"/>
          <w:szCs w:val="24"/>
        </w:rPr>
      </w:pPr>
      <w:r w:rsidRPr="000656E6">
        <w:rPr>
          <w:sz w:val="24"/>
          <w:szCs w:val="24"/>
        </w:rPr>
        <w:tab/>
      </w:r>
      <w:r w:rsidRPr="000656E6">
        <w:rPr>
          <w:rFonts w:ascii="Times New Roman" w:hAnsi="Times New Roman" w:cs="Times New Roman"/>
          <w:sz w:val="24"/>
          <w:szCs w:val="24"/>
        </w:rPr>
        <w:t xml:space="preserve">Python is capable of separating application development into virtual environments. A virtual environment </w:t>
      </w:r>
      <w:r w:rsidR="00101FF1" w:rsidRPr="000656E6">
        <w:rPr>
          <w:rFonts w:ascii="Times New Roman" w:hAnsi="Times New Roman" w:cs="Times New Roman"/>
          <w:sz w:val="24"/>
          <w:szCs w:val="24"/>
        </w:rPr>
        <w:t>“…</w:t>
      </w:r>
      <w:r w:rsidR="00CE3A52" w:rsidRPr="000656E6">
        <w:rPr>
          <w:rFonts w:ascii="Times New Roman" w:hAnsi="Times New Roman" w:cs="Times New Roman"/>
          <w:sz w:val="24"/>
          <w:szCs w:val="24"/>
        </w:rPr>
        <w:t>isolates the Python interpreter</w:t>
      </w:r>
      <w:r w:rsidR="00101FF1" w:rsidRPr="000656E6">
        <w:rPr>
          <w:rFonts w:ascii="Times New Roman" w:hAnsi="Times New Roman" w:cs="Times New Roman"/>
          <w:sz w:val="24"/>
          <w:szCs w:val="24"/>
        </w:rPr>
        <w:t xml:space="preserve">, libraries, and scripts installed onto it.” What this means for the developer is that rather than having </w:t>
      </w:r>
      <w:r w:rsidR="00C50823" w:rsidRPr="000656E6">
        <w:rPr>
          <w:rFonts w:ascii="Times New Roman" w:hAnsi="Times New Roman" w:cs="Times New Roman"/>
          <w:sz w:val="24"/>
          <w:szCs w:val="24"/>
        </w:rPr>
        <w:t xml:space="preserve">a “global version and global Python dependencies for all projects…” a developer can have </w:t>
      </w:r>
      <w:r w:rsidR="007D10AD" w:rsidRPr="000656E6">
        <w:rPr>
          <w:rFonts w:ascii="Times New Roman" w:hAnsi="Times New Roman" w:cs="Times New Roman"/>
          <w:sz w:val="24"/>
          <w:szCs w:val="24"/>
        </w:rPr>
        <w:t>“…</w:t>
      </w:r>
      <w:r w:rsidR="00C50823" w:rsidRPr="000656E6">
        <w:rPr>
          <w:rFonts w:ascii="Times New Roman" w:hAnsi="Times New Roman" w:cs="Times New Roman"/>
          <w:sz w:val="24"/>
          <w:szCs w:val="24"/>
        </w:rPr>
        <w:t>project</w:t>
      </w:r>
      <w:r w:rsidR="007D10AD" w:rsidRPr="000656E6">
        <w:rPr>
          <w:rFonts w:ascii="Times New Roman" w:hAnsi="Times New Roman" w:cs="Times New Roman"/>
          <w:sz w:val="24"/>
          <w:szCs w:val="24"/>
        </w:rPr>
        <w:t>-specific virtual environments that cause use their own Python version.” T</w:t>
      </w:r>
      <w:r w:rsidR="00DD6845" w:rsidRPr="000656E6">
        <w:rPr>
          <w:rFonts w:ascii="Times New Roman" w:hAnsi="Times New Roman" w:cs="Times New Roman"/>
          <w:sz w:val="24"/>
          <w:szCs w:val="24"/>
        </w:rPr>
        <w:t>o put it into perspective, t</w:t>
      </w:r>
      <w:r w:rsidR="007D10AD" w:rsidRPr="000656E6">
        <w:rPr>
          <w:rFonts w:ascii="Times New Roman" w:hAnsi="Times New Roman" w:cs="Times New Roman"/>
          <w:sz w:val="24"/>
          <w:szCs w:val="24"/>
        </w:rPr>
        <w:t xml:space="preserve">his is very similar to using a virtual machine (VA), where </w:t>
      </w:r>
      <w:r w:rsidR="00B92975" w:rsidRPr="000656E6">
        <w:rPr>
          <w:rFonts w:ascii="Times New Roman" w:hAnsi="Times New Roman" w:cs="Times New Roman"/>
          <w:sz w:val="24"/>
          <w:szCs w:val="24"/>
        </w:rPr>
        <w:t>one is</w:t>
      </w:r>
      <w:r w:rsidR="007D10AD" w:rsidRPr="000656E6">
        <w:rPr>
          <w:rFonts w:ascii="Times New Roman" w:hAnsi="Times New Roman" w:cs="Times New Roman"/>
          <w:sz w:val="24"/>
          <w:szCs w:val="24"/>
        </w:rPr>
        <w:t xml:space="preserve"> able to have different programs and different version</w:t>
      </w:r>
      <w:r w:rsidR="00DD6845" w:rsidRPr="000656E6">
        <w:rPr>
          <w:rFonts w:ascii="Times New Roman" w:hAnsi="Times New Roman" w:cs="Times New Roman"/>
          <w:sz w:val="24"/>
          <w:szCs w:val="24"/>
        </w:rPr>
        <w:t>s</w:t>
      </w:r>
      <w:r w:rsidR="007D10AD" w:rsidRPr="000656E6">
        <w:rPr>
          <w:rFonts w:ascii="Times New Roman" w:hAnsi="Times New Roman" w:cs="Times New Roman"/>
          <w:sz w:val="24"/>
          <w:szCs w:val="24"/>
        </w:rPr>
        <w:t xml:space="preserve"> of the program in the same VA</w:t>
      </w:r>
      <w:r w:rsidR="00B92975" w:rsidRPr="000656E6">
        <w:rPr>
          <w:rFonts w:ascii="Times New Roman" w:hAnsi="Times New Roman" w:cs="Times New Roman"/>
          <w:sz w:val="24"/>
          <w:szCs w:val="24"/>
        </w:rPr>
        <w:t>. One can</w:t>
      </w:r>
      <w:r w:rsidR="007D10AD" w:rsidRPr="000656E6">
        <w:rPr>
          <w:rFonts w:ascii="Times New Roman" w:hAnsi="Times New Roman" w:cs="Times New Roman"/>
          <w:sz w:val="24"/>
          <w:szCs w:val="24"/>
        </w:rPr>
        <w:t xml:space="preserve"> experiment with different code and see what works and what does not to have an end result that</w:t>
      </w:r>
      <w:r w:rsidR="00DD6845" w:rsidRPr="000656E6">
        <w:rPr>
          <w:rFonts w:ascii="Times New Roman" w:hAnsi="Times New Roman" w:cs="Times New Roman"/>
          <w:sz w:val="24"/>
          <w:szCs w:val="24"/>
        </w:rPr>
        <w:t xml:space="preserve"> </w:t>
      </w:r>
      <w:r w:rsidR="00B92975" w:rsidRPr="000656E6">
        <w:rPr>
          <w:rFonts w:ascii="Times New Roman" w:hAnsi="Times New Roman" w:cs="Times New Roman"/>
          <w:sz w:val="24"/>
          <w:szCs w:val="24"/>
        </w:rPr>
        <w:t>is mostly flawless with little to no bugs.</w:t>
      </w:r>
      <w:r w:rsidR="00D96D90" w:rsidRPr="000656E6">
        <w:rPr>
          <w:rFonts w:ascii="Times New Roman" w:hAnsi="Times New Roman" w:cs="Times New Roman"/>
          <w:sz w:val="24"/>
          <w:szCs w:val="24"/>
        </w:rPr>
        <w:t xml:space="preserve"> All things taken into an account, </w:t>
      </w:r>
      <w:r w:rsidR="007E7626" w:rsidRPr="000656E6">
        <w:rPr>
          <w:rFonts w:ascii="Times New Roman" w:hAnsi="Times New Roman" w:cs="Times New Roman"/>
          <w:sz w:val="24"/>
          <w:szCs w:val="24"/>
        </w:rPr>
        <w:t xml:space="preserve">virtual environments make “developing, packaging, and shipping secure Python applications easier.” </w:t>
      </w:r>
    </w:p>
    <w:p w14:paraId="5C313BA2" w14:textId="4673E9A0" w:rsidR="007E7626" w:rsidRDefault="007E7626" w:rsidP="007E7626">
      <w:pPr>
        <w:pStyle w:val="Subtitle"/>
      </w:pPr>
      <w:r>
        <w:t xml:space="preserve">Setting the Debug Property to false </w:t>
      </w:r>
    </w:p>
    <w:p w14:paraId="67D66974" w14:textId="29537756" w:rsidR="007E7626" w:rsidRPr="000656E6" w:rsidRDefault="00BE176A" w:rsidP="00DF6E8F">
      <w:pPr>
        <w:spacing w:line="480" w:lineRule="auto"/>
        <w:rPr>
          <w:rFonts w:ascii="Times New Roman" w:hAnsi="Times New Roman" w:cs="Times New Roman"/>
          <w:sz w:val="24"/>
          <w:szCs w:val="24"/>
        </w:rPr>
      </w:pPr>
      <w:r w:rsidRPr="000656E6">
        <w:rPr>
          <w:sz w:val="20"/>
          <w:szCs w:val="20"/>
        </w:rPr>
        <w:tab/>
      </w:r>
      <w:r w:rsidRPr="000656E6">
        <w:rPr>
          <w:rFonts w:ascii="Times New Roman" w:hAnsi="Times New Roman" w:cs="Times New Roman"/>
          <w:sz w:val="24"/>
          <w:szCs w:val="24"/>
        </w:rPr>
        <w:t xml:space="preserve">When it comes to the development environment, verbose error will occur. In the event of </w:t>
      </w:r>
      <w:r w:rsidR="00DF6E8F" w:rsidRPr="000656E6">
        <w:rPr>
          <w:rFonts w:ascii="Times New Roman" w:hAnsi="Times New Roman" w:cs="Times New Roman"/>
          <w:sz w:val="24"/>
          <w:szCs w:val="24"/>
        </w:rPr>
        <w:t>production,</w:t>
      </w:r>
      <w:r w:rsidRPr="000656E6">
        <w:rPr>
          <w:rFonts w:ascii="Times New Roman" w:hAnsi="Times New Roman" w:cs="Times New Roman"/>
          <w:sz w:val="24"/>
          <w:szCs w:val="24"/>
        </w:rPr>
        <w:t xml:space="preserve"> however, the prevention of any leaks of information </w:t>
      </w:r>
      <w:r w:rsidR="00DF6E8F" w:rsidRPr="000656E6">
        <w:rPr>
          <w:rFonts w:ascii="Times New Roman" w:hAnsi="Times New Roman" w:cs="Times New Roman"/>
          <w:sz w:val="24"/>
          <w:szCs w:val="24"/>
        </w:rPr>
        <w:t xml:space="preserve">is critical to put into place. This is because any information regarding the environment, libraries, or code can reveal certain details to help an attacker learn about the environment and execute attacks. </w:t>
      </w:r>
      <w:r w:rsidR="00C6474D" w:rsidRPr="000656E6">
        <w:rPr>
          <w:rFonts w:ascii="Times New Roman" w:hAnsi="Times New Roman" w:cs="Times New Roman"/>
          <w:sz w:val="24"/>
          <w:szCs w:val="24"/>
        </w:rPr>
        <w:t xml:space="preserve">The majority of frameworks have switched the debugging property to </w:t>
      </w:r>
      <w:r w:rsidR="00C6474D" w:rsidRPr="000656E6">
        <w:rPr>
          <w:rFonts w:ascii="Times New Roman" w:hAnsi="Times New Roman" w:cs="Times New Roman"/>
          <w:i/>
          <w:iCs/>
          <w:sz w:val="24"/>
          <w:szCs w:val="24"/>
        </w:rPr>
        <w:t>TRUE</w:t>
      </w:r>
      <w:r w:rsidR="00C6474D" w:rsidRPr="000656E6">
        <w:rPr>
          <w:rFonts w:ascii="Times New Roman" w:hAnsi="Times New Roman" w:cs="Times New Roman"/>
          <w:sz w:val="24"/>
          <w:szCs w:val="24"/>
        </w:rPr>
        <w:t xml:space="preserve">. It is important to check which frameworks have it enabled in order to set it to </w:t>
      </w:r>
      <w:r w:rsidR="00C6474D" w:rsidRPr="000656E6">
        <w:rPr>
          <w:rFonts w:ascii="Times New Roman" w:hAnsi="Times New Roman" w:cs="Times New Roman"/>
          <w:i/>
          <w:iCs/>
          <w:sz w:val="24"/>
          <w:szCs w:val="24"/>
        </w:rPr>
        <w:t>FALSE</w:t>
      </w:r>
      <w:r w:rsidR="00C6474D" w:rsidRPr="000656E6">
        <w:rPr>
          <w:rFonts w:ascii="Times New Roman" w:hAnsi="Times New Roman" w:cs="Times New Roman"/>
          <w:sz w:val="24"/>
          <w:szCs w:val="24"/>
        </w:rPr>
        <w:t xml:space="preserve"> in </w:t>
      </w:r>
      <w:r w:rsidR="00656635" w:rsidRPr="000656E6">
        <w:rPr>
          <w:rFonts w:ascii="Times New Roman" w:hAnsi="Times New Roman" w:cs="Times New Roman"/>
          <w:sz w:val="24"/>
          <w:szCs w:val="24"/>
        </w:rPr>
        <w:t xml:space="preserve">production in order to prevent “leaking sensitive application information to hackers.” </w:t>
      </w:r>
    </w:p>
    <w:p w14:paraId="7684F240" w14:textId="350C7DD3" w:rsidR="00AB385F" w:rsidRDefault="00147F58" w:rsidP="00AB385F">
      <w:pPr>
        <w:pStyle w:val="Subtitle"/>
      </w:pPr>
      <w:r>
        <w:t xml:space="preserve">Serializing and </w:t>
      </w:r>
      <w:r w:rsidR="00AB385F">
        <w:t xml:space="preserve">Deserializing </w:t>
      </w:r>
    </w:p>
    <w:p w14:paraId="362B9093" w14:textId="06FCB8A6" w:rsidR="00147F58" w:rsidRPr="000656E6" w:rsidRDefault="00AB385F" w:rsidP="005D1D6C">
      <w:pPr>
        <w:spacing w:line="480" w:lineRule="auto"/>
        <w:rPr>
          <w:rFonts w:ascii="Times New Roman" w:hAnsi="Times New Roman" w:cs="Times New Roman"/>
          <w:sz w:val="24"/>
          <w:szCs w:val="24"/>
        </w:rPr>
      </w:pPr>
      <w:r w:rsidRPr="000656E6">
        <w:rPr>
          <w:sz w:val="20"/>
          <w:szCs w:val="20"/>
        </w:rPr>
        <w:lastRenderedPageBreak/>
        <w:tab/>
      </w:r>
      <w:r w:rsidR="005D1D6C" w:rsidRPr="000656E6">
        <w:rPr>
          <w:rFonts w:ascii="Times New Roman" w:hAnsi="Times New Roman" w:cs="Times New Roman"/>
          <w:sz w:val="24"/>
          <w:szCs w:val="24"/>
        </w:rPr>
        <w:t xml:space="preserve">“Pickling” is the name used to refer to the “built-in mechanism to serialize and deserialize Python objects” using the prickle module. Essentially, “picking” is the process “…whereby a Python object hierarchy is converted into a byte stream.” The inverse of this process, where byte streams are converted into a Python object hierarchy is unironically called “unpickling.” </w:t>
      </w:r>
      <w:r w:rsidR="002309C3" w:rsidRPr="000656E6">
        <w:rPr>
          <w:rFonts w:ascii="Times New Roman" w:hAnsi="Times New Roman" w:cs="Times New Roman"/>
          <w:sz w:val="24"/>
          <w:szCs w:val="24"/>
        </w:rPr>
        <w:t xml:space="preserve">In the case of Python, pickling is also known as “serialization”, “marshalling”, and “flattening.” </w:t>
      </w:r>
      <w:r w:rsidR="005221A4" w:rsidRPr="000656E6">
        <w:rPr>
          <w:rFonts w:ascii="Times New Roman" w:hAnsi="Times New Roman" w:cs="Times New Roman"/>
          <w:sz w:val="24"/>
          <w:szCs w:val="24"/>
        </w:rPr>
        <w:t xml:space="preserve"> </w:t>
      </w:r>
    </w:p>
    <w:p w14:paraId="3A345C0F" w14:textId="77777777" w:rsidR="00797CF8" w:rsidRDefault="00147F58" w:rsidP="00797CF8">
      <w:pPr>
        <w:keepNext/>
        <w:spacing w:line="480" w:lineRule="auto"/>
        <w:jc w:val="center"/>
      </w:pPr>
      <w:r>
        <w:rPr>
          <w:noProof/>
        </w:rPr>
        <w:drawing>
          <wp:inline distT="0" distB="0" distL="0" distR="0" wp14:anchorId="06087C03" wp14:editId="6F982CF8">
            <wp:extent cx="3560445" cy="1623882"/>
            <wp:effectExtent l="0" t="0" r="1905" b="0"/>
            <wp:docPr id="1" name="Picture 1" descr="Pickle Module : Pickling(Serializing) and unpickling(De-serializing) of  Python Objects | Pythontic.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kle Module : Pickling(Serializing) and unpickling(De-serializing) of  Python Objects | Pythontic.co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79099" cy="1632390"/>
                    </a:xfrm>
                    <a:prstGeom prst="rect">
                      <a:avLst/>
                    </a:prstGeom>
                    <a:noFill/>
                    <a:ln>
                      <a:noFill/>
                    </a:ln>
                  </pic:spPr>
                </pic:pic>
              </a:graphicData>
            </a:graphic>
          </wp:inline>
        </w:drawing>
      </w:r>
    </w:p>
    <w:p w14:paraId="471E5934" w14:textId="4C241DEF" w:rsidR="005221A4" w:rsidRPr="005221A4" w:rsidRDefault="005221A4" w:rsidP="00051DC2">
      <w:pPr>
        <w:pStyle w:val="Caption"/>
        <w:jc w:val="center"/>
      </w:pPr>
      <w:r>
        <w:t xml:space="preserve">                                                                              </w:t>
      </w:r>
      <w:r w:rsidR="00797CF8">
        <w:t xml:space="preserve">Figure </w:t>
      </w:r>
      <w:fldSimple w:instr=" SEQ Figure \* ARABIC ">
        <w:r w:rsidR="000078FC">
          <w:rPr>
            <w:noProof/>
          </w:rPr>
          <w:t>2</w:t>
        </w:r>
      </w:fldSimple>
      <w:r w:rsidR="00797CF8">
        <w:t xml:space="preserve">: </w:t>
      </w:r>
      <w:r>
        <w:t xml:space="preserve">Serializing and Deserializing.                                               </w:t>
      </w:r>
      <w:r>
        <w:tab/>
      </w:r>
      <w:r>
        <w:tab/>
        <w:t xml:space="preserve"> </w:t>
      </w:r>
      <w:r>
        <w:tab/>
        <w:t>Image</w:t>
      </w:r>
      <w:r w:rsidR="003F2D39">
        <w:t xml:space="preserve"> from</w:t>
      </w:r>
      <w:r>
        <w:t xml:space="preserve">: </w:t>
      </w:r>
      <w:r w:rsidRPr="005221A4">
        <w:t>https://pythontic.com/modules/pickle/introduction</w:t>
      </w:r>
    </w:p>
    <w:p w14:paraId="2EE8F306" w14:textId="08F4312A" w:rsidR="00B029DC" w:rsidRPr="000656E6" w:rsidRDefault="002309C3" w:rsidP="00650BB5">
      <w:pPr>
        <w:spacing w:line="480" w:lineRule="auto"/>
        <w:ind w:firstLine="720"/>
        <w:rPr>
          <w:rFonts w:ascii="Times New Roman" w:hAnsi="Times New Roman" w:cs="Times New Roman"/>
          <w:sz w:val="24"/>
          <w:szCs w:val="24"/>
        </w:rPr>
      </w:pPr>
      <w:r w:rsidRPr="000656E6">
        <w:rPr>
          <w:rFonts w:ascii="Times New Roman" w:hAnsi="Times New Roman" w:cs="Times New Roman"/>
          <w:sz w:val="24"/>
          <w:szCs w:val="24"/>
        </w:rPr>
        <w:t>Interesting</w:t>
      </w:r>
      <w:r w:rsidR="00147F58" w:rsidRPr="000656E6">
        <w:rPr>
          <w:rFonts w:ascii="Times New Roman" w:hAnsi="Times New Roman" w:cs="Times New Roman"/>
          <w:sz w:val="24"/>
          <w:szCs w:val="24"/>
        </w:rPr>
        <w:t>ly</w:t>
      </w:r>
      <w:r w:rsidRPr="000656E6">
        <w:rPr>
          <w:rFonts w:ascii="Times New Roman" w:hAnsi="Times New Roman" w:cs="Times New Roman"/>
          <w:sz w:val="24"/>
          <w:szCs w:val="24"/>
        </w:rPr>
        <w:t xml:space="preserve"> enough, the Pickle module is not secure, and it is highly advised that one only unpickles data one trusts. The reason for this is because it is “possible to construct malicious pickle data which will execute arbitrary code during unpickling. Data should never be unpickled if it comes from an untrusted sources or a source that could have been tampered. </w:t>
      </w:r>
      <w:r w:rsidR="00051DC2" w:rsidRPr="000656E6">
        <w:rPr>
          <w:rFonts w:ascii="Times New Roman" w:hAnsi="Times New Roman" w:cs="Times New Roman"/>
          <w:sz w:val="24"/>
          <w:szCs w:val="24"/>
        </w:rPr>
        <w:t xml:space="preserve">As a precaution to ensure that the data source has not been tampered, one can sign data with Hashed-based Message Authentication Code (HMAC). </w:t>
      </w:r>
      <w:r w:rsidR="007E7115" w:rsidRPr="000656E6">
        <w:rPr>
          <w:rFonts w:ascii="Times New Roman" w:hAnsi="Times New Roman" w:cs="Times New Roman"/>
          <w:sz w:val="24"/>
          <w:szCs w:val="24"/>
        </w:rPr>
        <w:t xml:space="preserve">A safer serialization format example is that of JSON which is more appropriate for processing untrusted data. </w:t>
      </w:r>
      <w:r w:rsidR="00051DC2" w:rsidRPr="000656E6">
        <w:rPr>
          <w:rFonts w:ascii="Times New Roman" w:hAnsi="Times New Roman" w:cs="Times New Roman"/>
          <w:sz w:val="24"/>
          <w:szCs w:val="24"/>
        </w:rPr>
        <w:t xml:space="preserve"> </w:t>
      </w:r>
      <w:r w:rsidR="005517D6" w:rsidRPr="000656E6">
        <w:rPr>
          <w:sz w:val="24"/>
          <w:szCs w:val="24"/>
        </w:rPr>
        <w:tab/>
      </w:r>
      <w:r w:rsidR="00642E8C" w:rsidRPr="000656E6">
        <w:rPr>
          <w:rFonts w:ascii="Times New Roman" w:hAnsi="Times New Roman" w:cs="Times New Roman"/>
          <w:sz w:val="24"/>
          <w:szCs w:val="24"/>
        </w:rPr>
        <w:t xml:space="preserve"> </w:t>
      </w:r>
    </w:p>
    <w:p w14:paraId="1D85C0C4" w14:textId="75ED7380" w:rsidR="002C4A07" w:rsidRPr="008C2B7D" w:rsidRDefault="00642E8C" w:rsidP="00642E8C">
      <w:pPr>
        <w:pStyle w:val="Heading1"/>
        <w:rPr>
          <w:color w:val="auto"/>
        </w:rPr>
      </w:pPr>
      <w:r w:rsidRPr="008C2B7D">
        <w:rPr>
          <w:color w:val="auto"/>
        </w:rPr>
        <w:t xml:space="preserve">Applicable Libraries </w:t>
      </w:r>
    </w:p>
    <w:p w14:paraId="6477B389" w14:textId="382F5395" w:rsidR="002C4A07" w:rsidRDefault="00642E8C" w:rsidP="00642E8C">
      <w:pPr>
        <w:pStyle w:val="Subtitle"/>
      </w:pPr>
      <w:proofErr w:type="spellStart"/>
      <w:r>
        <w:t>Pysimple</w:t>
      </w:r>
      <w:proofErr w:type="spellEnd"/>
      <w:r>
        <w:t xml:space="preserve"> GUI </w:t>
      </w:r>
    </w:p>
    <w:p w14:paraId="0AA64550" w14:textId="4C1B5BBB" w:rsidR="007802B3" w:rsidRPr="000656E6" w:rsidRDefault="007802B3" w:rsidP="000656E6">
      <w:pPr>
        <w:spacing w:line="480" w:lineRule="auto"/>
        <w:rPr>
          <w:rFonts w:ascii="Times New Roman" w:hAnsi="Times New Roman" w:cs="Times New Roman"/>
          <w:sz w:val="24"/>
          <w:szCs w:val="24"/>
        </w:rPr>
      </w:pPr>
      <w:r w:rsidRPr="000656E6">
        <w:rPr>
          <w:rFonts w:ascii="Times New Roman" w:hAnsi="Times New Roman" w:cs="Times New Roman"/>
          <w:sz w:val="24"/>
          <w:szCs w:val="24"/>
        </w:rPr>
        <w:tab/>
        <w:t xml:space="preserve">The purpose of this library is to add features to a python program to make it more visually appealing. It helps implement certain human-computer interaction elements that help the </w:t>
      </w:r>
      <w:r w:rsidRPr="000656E6">
        <w:rPr>
          <w:rFonts w:ascii="Times New Roman" w:hAnsi="Times New Roman" w:cs="Times New Roman"/>
          <w:sz w:val="24"/>
          <w:szCs w:val="24"/>
        </w:rPr>
        <w:lastRenderedPageBreak/>
        <w:t xml:space="preserve">user feel more attracted to the design of the application. </w:t>
      </w:r>
      <w:r w:rsidR="003F036C" w:rsidRPr="000656E6">
        <w:rPr>
          <w:rFonts w:ascii="Times New Roman" w:hAnsi="Times New Roman" w:cs="Times New Roman"/>
          <w:sz w:val="24"/>
          <w:szCs w:val="24"/>
        </w:rPr>
        <w:t xml:space="preserve">Looking at the design of </w:t>
      </w:r>
      <w:proofErr w:type="spellStart"/>
      <w:r w:rsidR="003F036C" w:rsidRPr="000656E6">
        <w:rPr>
          <w:rFonts w:ascii="Times New Roman" w:hAnsi="Times New Roman" w:cs="Times New Roman"/>
          <w:sz w:val="24"/>
          <w:szCs w:val="24"/>
        </w:rPr>
        <w:t>GuacamoleID</w:t>
      </w:r>
      <w:proofErr w:type="spellEnd"/>
      <w:r w:rsidR="003F036C" w:rsidRPr="000656E6">
        <w:rPr>
          <w:rFonts w:ascii="Times New Roman" w:hAnsi="Times New Roman" w:cs="Times New Roman"/>
          <w:sz w:val="24"/>
          <w:szCs w:val="24"/>
        </w:rPr>
        <w:t xml:space="preserve">, it would be an interesting idea to implement a thin border around the buttons so as to draw attention to the button placement but not too much that it detracts from the text within the button. The way to do this would be to set two different “size” parameters with different dimensions so as there are two boxes, one within the other. The image below shows what I am describing above. </w:t>
      </w:r>
    </w:p>
    <w:p w14:paraId="7FDAB632" w14:textId="77777777" w:rsidR="003F036C" w:rsidRDefault="003F036C" w:rsidP="003F036C">
      <w:pPr>
        <w:keepNext/>
        <w:jc w:val="center"/>
      </w:pPr>
      <w:r>
        <w:rPr>
          <w:noProof/>
        </w:rPr>
        <w:drawing>
          <wp:inline distT="0" distB="0" distL="0" distR="0" wp14:anchorId="4F51A4F4" wp14:editId="50610C61">
            <wp:extent cx="2811780" cy="1874520"/>
            <wp:effectExtent l="0" t="0" r="7620" b="0"/>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9"/>
                    <a:stretch>
                      <a:fillRect/>
                    </a:stretch>
                  </pic:blipFill>
                  <pic:spPr>
                    <a:xfrm>
                      <a:off x="0" y="0"/>
                      <a:ext cx="2812463" cy="1874975"/>
                    </a:xfrm>
                    <a:prstGeom prst="rect">
                      <a:avLst/>
                    </a:prstGeom>
                  </pic:spPr>
                </pic:pic>
              </a:graphicData>
            </a:graphic>
          </wp:inline>
        </w:drawing>
      </w:r>
    </w:p>
    <w:p w14:paraId="10A25F61" w14:textId="6073C5DD" w:rsidR="00C71664" w:rsidRDefault="003F036C" w:rsidP="002C0B14">
      <w:pPr>
        <w:pStyle w:val="Caption"/>
        <w:spacing w:after="0"/>
        <w:jc w:val="center"/>
      </w:pPr>
      <w:r>
        <w:t xml:space="preserve">Figure </w:t>
      </w:r>
      <w:r w:rsidR="006908D0">
        <w:fldChar w:fldCharType="begin"/>
      </w:r>
      <w:r w:rsidR="006908D0">
        <w:instrText xml:space="preserve"> SEQ Figure \* ARABIC </w:instrText>
      </w:r>
      <w:r w:rsidR="006908D0">
        <w:fldChar w:fldCharType="separate"/>
      </w:r>
      <w:r w:rsidR="000078FC">
        <w:rPr>
          <w:noProof/>
        </w:rPr>
        <w:t>3</w:t>
      </w:r>
      <w:r w:rsidR="006908D0">
        <w:rPr>
          <w:noProof/>
        </w:rPr>
        <w:fldChar w:fldCharType="end"/>
      </w:r>
      <w:r>
        <w:t>:</w:t>
      </w:r>
      <w:r w:rsidR="00C71664">
        <w:t xml:space="preserve"> Border Addition to Button</w:t>
      </w:r>
    </w:p>
    <w:p w14:paraId="25648615" w14:textId="1FB375F7" w:rsidR="003F036C" w:rsidRPr="007802B3" w:rsidRDefault="00C71664" w:rsidP="002C0B14">
      <w:pPr>
        <w:pStyle w:val="Caption"/>
        <w:spacing w:after="0"/>
        <w:jc w:val="center"/>
      </w:pPr>
      <w:r>
        <w:t>Image from:</w:t>
      </w:r>
      <w:r w:rsidR="003F036C">
        <w:t xml:space="preserve"> </w:t>
      </w:r>
      <w:r w:rsidR="003F036C" w:rsidRPr="00C225B6">
        <w:t>https://holypython.com/creating-gui-programs-w-python-fast-easy-pysimplegui/</w:t>
      </w:r>
    </w:p>
    <w:p w14:paraId="2EC52FD0" w14:textId="5F6F5EFD" w:rsidR="00642E8C" w:rsidRDefault="00642E8C" w:rsidP="00642E8C">
      <w:pPr>
        <w:pStyle w:val="Subtitle"/>
      </w:pPr>
      <w:proofErr w:type="spellStart"/>
      <w:r>
        <w:t>Tkinter</w:t>
      </w:r>
      <w:proofErr w:type="spellEnd"/>
      <w:r>
        <w:t xml:space="preserve"> </w:t>
      </w:r>
    </w:p>
    <w:p w14:paraId="4E9BFE21" w14:textId="1DAC97C4" w:rsidR="00DE2D0C" w:rsidRPr="00D47B1B" w:rsidRDefault="003B2F69" w:rsidP="00D47B1B">
      <w:pPr>
        <w:spacing w:line="480" w:lineRule="auto"/>
        <w:rPr>
          <w:rFonts w:ascii="Times New Roman" w:hAnsi="Times New Roman" w:cs="Times New Roman"/>
          <w:sz w:val="24"/>
          <w:szCs w:val="24"/>
        </w:rPr>
      </w:pPr>
      <w:r w:rsidRPr="00D47B1B">
        <w:rPr>
          <w:rFonts w:ascii="Times New Roman" w:hAnsi="Times New Roman" w:cs="Times New Roman"/>
          <w:sz w:val="24"/>
          <w:szCs w:val="24"/>
        </w:rPr>
        <w:tab/>
        <w:t xml:space="preserve">This framework is extremely powerful because it is the only one that is built into the Python standard library. It is “cross-platform” meaning that the same code can work on different operating systems, including: Windows, MacOS, and Linux. </w:t>
      </w:r>
      <w:r w:rsidR="0043007E" w:rsidRPr="00D47B1B">
        <w:rPr>
          <w:rFonts w:ascii="Times New Roman" w:hAnsi="Times New Roman" w:cs="Times New Roman"/>
          <w:sz w:val="24"/>
          <w:szCs w:val="24"/>
        </w:rPr>
        <w:t xml:space="preserve">The only downside is that </w:t>
      </w:r>
      <w:proofErr w:type="spellStart"/>
      <w:r w:rsidR="0043007E" w:rsidRPr="00D47B1B">
        <w:rPr>
          <w:rFonts w:ascii="Times New Roman" w:hAnsi="Times New Roman" w:cs="Times New Roman"/>
          <w:sz w:val="24"/>
          <w:szCs w:val="24"/>
        </w:rPr>
        <w:t>Tkinter</w:t>
      </w:r>
      <w:proofErr w:type="spellEnd"/>
      <w:r w:rsidR="0043007E" w:rsidRPr="00D47B1B">
        <w:rPr>
          <w:rFonts w:ascii="Times New Roman" w:hAnsi="Times New Roman" w:cs="Times New Roman"/>
          <w:sz w:val="24"/>
          <w:szCs w:val="24"/>
        </w:rPr>
        <w:t xml:space="preserve"> does not provide the most modern feel to an application and its interface can look outdated. For the purpose of </w:t>
      </w:r>
      <w:proofErr w:type="spellStart"/>
      <w:r w:rsidR="0043007E" w:rsidRPr="00D47B1B">
        <w:rPr>
          <w:rFonts w:ascii="Times New Roman" w:hAnsi="Times New Roman" w:cs="Times New Roman"/>
          <w:sz w:val="24"/>
          <w:szCs w:val="24"/>
        </w:rPr>
        <w:t>GuacamoleID</w:t>
      </w:r>
      <w:proofErr w:type="spellEnd"/>
      <w:r w:rsidR="0043007E" w:rsidRPr="00D47B1B">
        <w:rPr>
          <w:rFonts w:ascii="Times New Roman" w:hAnsi="Times New Roman" w:cs="Times New Roman"/>
          <w:sz w:val="24"/>
          <w:szCs w:val="24"/>
        </w:rPr>
        <w:t xml:space="preserve"> it is a hard decision to make between </w:t>
      </w:r>
      <w:proofErr w:type="spellStart"/>
      <w:r w:rsidR="0043007E" w:rsidRPr="00D47B1B">
        <w:rPr>
          <w:rFonts w:ascii="Times New Roman" w:hAnsi="Times New Roman" w:cs="Times New Roman"/>
          <w:sz w:val="24"/>
          <w:szCs w:val="24"/>
        </w:rPr>
        <w:t>Pysimple</w:t>
      </w:r>
      <w:proofErr w:type="spellEnd"/>
      <w:r w:rsidR="0043007E" w:rsidRPr="00D47B1B">
        <w:rPr>
          <w:rFonts w:ascii="Times New Roman" w:hAnsi="Times New Roman" w:cs="Times New Roman"/>
          <w:sz w:val="24"/>
          <w:szCs w:val="24"/>
        </w:rPr>
        <w:t xml:space="preserve"> GUI and </w:t>
      </w:r>
      <w:proofErr w:type="spellStart"/>
      <w:r w:rsidR="0043007E" w:rsidRPr="00D47B1B">
        <w:rPr>
          <w:rFonts w:ascii="Times New Roman" w:hAnsi="Times New Roman" w:cs="Times New Roman"/>
          <w:sz w:val="24"/>
          <w:szCs w:val="24"/>
        </w:rPr>
        <w:t>Tkinter</w:t>
      </w:r>
      <w:proofErr w:type="spellEnd"/>
      <w:r w:rsidR="0043007E" w:rsidRPr="00D47B1B">
        <w:rPr>
          <w:rFonts w:ascii="Times New Roman" w:hAnsi="Times New Roman" w:cs="Times New Roman"/>
          <w:sz w:val="24"/>
          <w:szCs w:val="24"/>
        </w:rPr>
        <w:t xml:space="preserve"> because while the application should be available for all operating systems, the design is also very important. For the moment, focusing on the design and perfecting it seems like the best choice. In the following images, one can see the difference in design between </w:t>
      </w:r>
      <w:proofErr w:type="spellStart"/>
      <w:r w:rsidR="0043007E" w:rsidRPr="00D47B1B">
        <w:rPr>
          <w:rFonts w:ascii="Times New Roman" w:hAnsi="Times New Roman" w:cs="Times New Roman"/>
          <w:sz w:val="24"/>
          <w:szCs w:val="24"/>
        </w:rPr>
        <w:t>Tkinter</w:t>
      </w:r>
      <w:proofErr w:type="spellEnd"/>
      <w:r w:rsidR="0043007E" w:rsidRPr="00D47B1B">
        <w:rPr>
          <w:rFonts w:ascii="Times New Roman" w:hAnsi="Times New Roman" w:cs="Times New Roman"/>
          <w:sz w:val="24"/>
          <w:szCs w:val="24"/>
        </w:rPr>
        <w:t xml:space="preserve"> and </w:t>
      </w:r>
      <w:proofErr w:type="spellStart"/>
      <w:r w:rsidR="0043007E" w:rsidRPr="00D47B1B">
        <w:rPr>
          <w:rFonts w:ascii="Times New Roman" w:hAnsi="Times New Roman" w:cs="Times New Roman"/>
          <w:sz w:val="24"/>
          <w:szCs w:val="24"/>
        </w:rPr>
        <w:t>Pysimple</w:t>
      </w:r>
      <w:proofErr w:type="spellEnd"/>
      <w:r w:rsidR="0043007E" w:rsidRPr="00D47B1B">
        <w:rPr>
          <w:rFonts w:ascii="Times New Roman" w:hAnsi="Times New Roman" w:cs="Times New Roman"/>
          <w:sz w:val="24"/>
          <w:szCs w:val="24"/>
        </w:rPr>
        <w:t xml:space="preserve"> GUI. </w:t>
      </w:r>
    </w:p>
    <w:p w14:paraId="7CC48AB7" w14:textId="02DF4842" w:rsidR="0043007E" w:rsidRDefault="0043007E" w:rsidP="0043007E">
      <w:pPr>
        <w:keepNext/>
      </w:pPr>
      <w:r>
        <w:rPr>
          <w:noProof/>
        </w:rPr>
        <w:lastRenderedPageBreak/>
        <w:drawing>
          <wp:inline distT="0" distB="0" distL="0" distR="0" wp14:anchorId="06A6CC0B" wp14:editId="7D68A351">
            <wp:extent cx="2185639" cy="1803967"/>
            <wp:effectExtent l="0" t="0" r="5715" b="6350"/>
            <wp:docPr id="5" name="Picture 5" descr="Create UI using Tkinter in Pyth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te UI using Tkinter in Pytho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13721" cy="1827145"/>
                    </a:xfrm>
                    <a:prstGeom prst="rect">
                      <a:avLst/>
                    </a:prstGeom>
                    <a:noFill/>
                    <a:ln>
                      <a:noFill/>
                    </a:ln>
                  </pic:spPr>
                </pic:pic>
              </a:graphicData>
            </a:graphic>
          </wp:inline>
        </w:drawing>
      </w:r>
      <w:r>
        <w:rPr>
          <w:noProof/>
        </w:rPr>
        <w:t xml:space="preserve">                </w:t>
      </w:r>
      <w:r w:rsidR="00962054">
        <w:rPr>
          <w:noProof/>
        </w:rPr>
        <w:t xml:space="preserve">       </w:t>
      </w:r>
      <w:r>
        <w:rPr>
          <w:noProof/>
        </w:rPr>
        <w:t xml:space="preserve">        </w:t>
      </w:r>
      <w:r w:rsidR="00962054">
        <w:rPr>
          <w:noProof/>
        </w:rPr>
        <w:drawing>
          <wp:inline distT="0" distB="0" distL="0" distR="0" wp14:anchorId="210AE7BF" wp14:editId="5B559C76">
            <wp:extent cx="2769077" cy="1803155"/>
            <wp:effectExtent l="0" t="0" r="0" b="6985"/>
            <wp:docPr id="7" name="Picture 7" descr="PySimpleGU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ySimpleGUI"/>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12903" cy="1831693"/>
                    </a:xfrm>
                    <a:prstGeom prst="rect">
                      <a:avLst/>
                    </a:prstGeom>
                    <a:noFill/>
                    <a:ln>
                      <a:noFill/>
                    </a:ln>
                  </pic:spPr>
                </pic:pic>
              </a:graphicData>
            </a:graphic>
          </wp:inline>
        </w:drawing>
      </w:r>
    </w:p>
    <w:p w14:paraId="036CB595" w14:textId="39C4CB29" w:rsidR="0043007E" w:rsidRPr="00962054" w:rsidRDefault="0043007E" w:rsidP="0043007E">
      <w:pPr>
        <w:pStyle w:val="Caption"/>
        <w:spacing w:after="0"/>
        <w:rPr>
          <w:sz w:val="10"/>
          <w:szCs w:val="10"/>
        </w:rPr>
      </w:pPr>
      <w:r w:rsidRPr="00962054">
        <w:rPr>
          <w:sz w:val="10"/>
          <w:szCs w:val="10"/>
        </w:rPr>
        <w:t xml:space="preserve">Figure </w:t>
      </w:r>
      <w:r w:rsidRPr="00962054">
        <w:rPr>
          <w:sz w:val="10"/>
          <w:szCs w:val="10"/>
        </w:rPr>
        <w:fldChar w:fldCharType="begin"/>
      </w:r>
      <w:r w:rsidRPr="00962054">
        <w:rPr>
          <w:sz w:val="10"/>
          <w:szCs w:val="10"/>
        </w:rPr>
        <w:instrText xml:space="preserve"> SEQ Figure \* ARABIC </w:instrText>
      </w:r>
      <w:r w:rsidRPr="00962054">
        <w:rPr>
          <w:sz w:val="10"/>
          <w:szCs w:val="10"/>
        </w:rPr>
        <w:fldChar w:fldCharType="separate"/>
      </w:r>
      <w:r w:rsidR="000078FC">
        <w:rPr>
          <w:noProof/>
          <w:sz w:val="10"/>
          <w:szCs w:val="10"/>
        </w:rPr>
        <w:t>4</w:t>
      </w:r>
      <w:r w:rsidRPr="00962054">
        <w:rPr>
          <w:sz w:val="10"/>
          <w:szCs w:val="10"/>
        </w:rPr>
        <w:fldChar w:fldCharType="end"/>
      </w:r>
      <w:r w:rsidRPr="00962054">
        <w:rPr>
          <w:sz w:val="10"/>
          <w:szCs w:val="10"/>
        </w:rPr>
        <w:t xml:space="preserve">: </w:t>
      </w:r>
      <w:proofErr w:type="spellStart"/>
      <w:r w:rsidRPr="00962054">
        <w:rPr>
          <w:sz w:val="10"/>
          <w:szCs w:val="10"/>
        </w:rPr>
        <w:t>Tkinter</w:t>
      </w:r>
      <w:proofErr w:type="spellEnd"/>
      <w:r w:rsidRPr="00962054">
        <w:rPr>
          <w:sz w:val="10"/>
          <w:szCs w:val="10"/>
        </w:rPr>
        <w:t xml:space="preserve"> Interface</w:t>
      </w:r>
      <w:r w:rsidR="00962054">
        <w:rPr>
          <w:sz w:val="10"/>
          <w:szCs w:val="10"/>
        </w:rPr>
        <w:t xml:space="preserve"> </w:t>
      </w:r>
      <w:r w:rsidR="0007265A">
        <w:rPr>
          <w:sz w:val="10"/>
          <w:szCs w:val="10"/>
        </w:rPr>
        <w:t xml:space="preserve">                                                                                      </w:t>
      </w:r>
      <w:proofErr w:type="gramStart"/>
      <w:r w:rsidR="0007265A">
        <w:rPr>
          <w:sz w:val="10"/>
          <w:szCs w:val="10"/>
        </w:rPr>
        <w:tab/>
        <w:t xml:space="preserve">  </w:t>
      </w:r>
      <w:r w:rsidR="0007265A">
        <w:rPr>
          <w:sz w:val="10"/>
          <w:szCs w:val="10"/>
        </w:rPr>
        <w:tab/>
      </w:r>
      <w:proofErr w:type="gramEnd"/>
      <w:r w:rsidR="0007265A">
        <w:rPr>
          <w:sz w:val="10"/>
          <w:szCs w:val="10"/>
        </w:rPr>
        <w:tab/>
      </w:r>
      <w:r w:rsidR="0007265A">
        <w:rPr>
          <w:sz w:val="10"/>
          <w:szCs w:val="10"/>
        </w:rPr>
        <w:tab/>
        <w:t xml:space="preserve">         </w:t>
      </w:r>
      <w:r w:rsidR="0007265A" w:rsidRPr="00962054">
        <w:rPr>
          <w:sz w:val="10"/>
          <w:szCs w:val="10"/>
        </w:rPr>
        <w:t xml:space="preserve">Figure </w:t>
      </w:r>
      <w:r w:rsidR="0007265A" w:rsidRPr="00962054">
        <w:rPr>
          <w:sz w:val="10"/>
          <w:szCs w:val="10"/>
        </w:rPr>
        <w:fldChar w:fldCharType="begin"/>
      </w:r>
      <w:r w:rsidR="0007265A" w:rsidRPr="00962054">
        <w:rPr>
          <w:sz w:val="10"/>
          <w:szCs w:val="10"/>
        </w:rPr>
        <w:instrText xml:space="preserve"> SEQ Figure \* ARABIC </w:instrText>
      </w:r>
      <w:r w:rsidR="0007265A" w:rsidRPr="00962054">
        <w:rPr>
          <w:sz w:val="10"/>
          <w:szCs w:val="10"/>
        </w:rPr>
        <w:fldChar w:fldCharType="separate"/>
      </w:r>
      <w:r w:rsidR="000078FC">
        <w:rPr>
          <w:noProof/>
          <w:sz w:val="10"/>
          <w:szCs w:val="10"/>
        </w:rPr>
        <w:t>5</w:t>
      </w:r>
      <w:r w:rsidR="0007265A" w:rsidRPr="00962054">
        <w:rPr>
          <w:sz w:val="10"/>
          <w:szCs w:val="10"/>
        </w:rPr>
        <w:fldChar w:fldCharType="end"/>
      </w:r>
      <w:r w:rsidR="0007265A" w:rsidRPr="00962054">
        <w:rPr>
          <w:sz w:val="10"/>
          <w:szCs w:val="10"/>
        </w:rPr>
        <w:t xml:space="preserve">: </w:t>
      </w:r>
      <w:proofErr w:type="spellStart"/>
      <w:r w:rsidR="0007265A" w:rsidRPr="00962054">
        <w:rPr>
          <w:sz w:val="10"/>
          <w:szCs w:val="10"/>
        </w:rPr>
        <w:t>Pysimple</w:t>
      </w:r>
      <w:proofErr w:type="spellEnd"/>
      <w:r w:rsidR="0007265A" w:rsidRPr="00962054">
        <w:rPr>
          <w:sz w:val="10"/>
          <w:szCs w:val="10"/>
        </w:rPr>
        <w:t xml:space="preserve"> GUI</w:t>
      </w:r>
    </w:p>
    <w:p w14:paraId="73EC39CE" w14:textId="19B2C2A0" w:rsidR="0007265A" w:rsidRPr="00962054" w:rsidRDefault="0043007E" w:rsidP="0007265A">
      <w:pPr>
        <w:pStyle w:val="Caption"/>
        <w:spacing w:after="0"/>
        <w:rPr>
          <w:sz w:val="10"/>
          <w:szCs w:val="10"/>
        </w:rPr>
      </w:pPr>
      <w:r w:rsidRPr="00962054">
        <w:rPr>
          <w:sz w:val="10"/>
          <w:szCs w:val="10"/>
        </w:rPr>
        <w:t xml:space="preserve">Image Credit: </w:t>
      </w:r>
      <w:hyperlink r:id="rId12" w:history="1">
        <w:r w:rsidR="00962054" w:rsidRPr="00962054">
          <w:rPr>
            <w:rStyle w:val="Hyperlink"/>
            <w:i w:val="0"/>
            <w:iCs w:val="0"/>
            <w:color w:val="44546A" w:themeColor="text2"/>
            <w:sz w:val="10"/>
            <w:szCs w:val="10"/>
            <w:u w:val="none"/>
          </w:rPr>
          <w:t>https://www.tutorialsteacher.com/python/create-gui-using-tkinter-python</w:t>
        </w:r>
      </w:hyperlink>
      <w:r w:rsidR="00962054" w:rsidRPr="00962054">
        <w:rPr>
          <w:i w:val="0"/>
          <w:iCs w:val="0"/>
          <w:sz w:val="10"/>
          <w:szCs w:val="10"/>
        </w:rPr>
        <w:t xml:space="preserve">  </w:t>
      </w:r>
      <w:r w:rsidR="00962054" w:rsidRPr="00962054">
        <w:rPr>
          <w:sz w:val="10"/>
          <w:szCs w:val="10"/>
        </w:rPr>
        <w:t xml:space="preserve">    </w:t>
      </w:r>
      <w:r w:rsidR="0007265A">
        <w:rPr>
          <w:sz w:val="10"/>
          <w:szCs w:val="10"/>
        </w:rPr>
        <w:tab/>
      </w:r>
      <w:r w:rsidR="0007265A">
        <w:rPr>
          <w:sz w:val="10"/>
          <w:szCs w:val="10"/>
        </w:rPr>
        <w:tab/>
      </w:r>
      <w:r w:rsidR="0007265A">
        <w:rPr>
          <w:sz w:val="10"/>
          <w:szCs w:val="10"/>
        </w:rPr>
        <w:tab/>
        <w:t xml:space="preserve">         I</w:t>
      </w:r>
      <w:r w:rsidR="0007265A" w:rsidRPr="00962054">
        <w:rPr>
          <w:sz w:val="10"/>
          <w:szCs w:val="10"/>
        </w:rPr>
        <w:t>mage Credit: https://pysimplegui.readthedocs.io/en/latest/</w:t>
      </w:r>
    </w:p>
    <w:p w14:paraId="487282CE" w14:textId="77777777" w:rsidR="0007265A" w:rsidRPr="00962054" w:rsidRDefault="0007265A" w:rsidP="0007265A">
      <w:pPr>
        <w:rPr>
          <w:sz w:val="10"/>
          <w:szCs w:val="10"/>
        </w:rPr>
      </w:pPr>
      <w:r w:rsidRPr="00962054">
        <w:rPr>
          <w:sz w:val="10"/>
          <w:szCs w:val="10"/>
        </w:rPr>
        <w:t xml:space="preserve">  </w:t>
      </w:r>
    </w:p>
    <w:p w14:paraId="098E78E5" w14:textId="6C10F31F" w:rsidR="0007265A" w:rsidRDefault="00962054" w:rsidP="00962054">
      <w:pPr>
        <w:pStyle w:val="Caption"/>
        <w:spacing w:after="0"/>
        <w:rPr>
          <w:sz w:val="10"/>
          <w:szCs w:val="10"/>
        </w:rPr>
      </w:pPr>
      <w:r w:rsidRPr="00962054">
        <w:rPr>
          <w:sz w:val="10"/>
          <w:szCs w:val="10"/>
        </w:rPr>
        <w:t xml:space="preserve">                                                     </w:t>
      </w:r>
      <w:r>
        <w:rPr>
          <w:sz w:val="10"/>
          <w:szCs w:val="10"/>
        </w:rPr>
        <w:t xml:space="preserve">                  </w:t>
      </w:r>
      <w:r w:rsidRPr="00962054">
        <w:rPr>
          <w:sz w:val="10"/>
          <w:szCs w:val="10"/>
        </w:rPr>
        <w:t xml:space="preserve">   </w:t>
      </w:r>
    </w:p>
    <w:p w14:paraId="58A2E59F" w14:textId="05C50F65" w:rsidR="003B2F69" w:rsidRPr="00962054" w:rsidRDefault="0007265A" w:rsidP="0007265A">
      <w:pPr>
        <w:pStyle w:val="Caption"/>
        <w:spacing w:after="0"/>
        <w:rPr>
          <w:sz w:val="10"/>
          <w:szCs w:val="10"/>
        </w:rPr>
      </w:pPr>
      <w:r>
        <w:rPr>
          <w:sz w:val="10"/>
          <w:szCs w:val="10"/>
        </w:rPr>
        <w:t xml:space="preserve">                                                                                                                                                                                                                         </w:t>
      </w:r>
    </w:p>
    <w:p w14:paraId="2D966F87" w14:textId="7AE256E2" w:rsidR="00642E8C" w:rsidRDefault="00642E8C" w:rsidP="00642E8C">
      <w:pPr>
        <w:pStyle w:val="Subtitle"/>
      </w:pPr>
      <w:r w:rsidRPr="00642E8C">
        <w:t>Open CV</w:t>
      </w:r>
    </w:p>
    <w:p w14:paraId="582C0380" w14:textId="5B115451" w:rsidR="00DE2D0C" w:rsidRPr="000656E6" w:rsidRDefault="00DE2D0C" w:rsidP="000656E6">
      <w:pPr>
        <w:spacing w:line="480" w:lineRule="auto"/>
        <w:rPr>
          <w:rFonts w:ascii="Times New Roman" w:hAnsi="Times New Roman" w:cs="Times New Roman"/>
          <w:sz w:val="24"/>
          <w:szCs w:val="24"/>
        </w:rPr>
      </w:pPr>
      <w:r w:rsidRPr="000656E6">
        <w:rPr>
          <w:rFonts w:ascii="Times New Roman" w:hAnsi="Times New Roman" w:cs="Times New Roman"/>
          <w:sz w:val="24"/>
          <w:szCs w:val="24"/>
        </w:rPr>
        <w:tab/>
        <w:t xml:space="preserve">This library is what </w:t>
      </w:r>
      <w:proofErr w:type="spellStart"/>
      <w:r w:rsidRPr="000656E6">
        <w:rPr>
          <w:rFonts w:ascii="Times New Roman" w:hAnsi="Times New Roman" w:cs="Times New Roman"/>
          <w:sz w:val="24"/>
          <w:szCs w:val="24"/>
        </w:rPr>
        <w:t>GuacamoleID</w:t>
      </w:r>
      <w:proofErr w:type="spellEnd"/>
      <w:r w:rsidRPr="000656E6">
        <w:rPr>
          <w:rFonts w:ascii="Times New Roman" w:hAnsi="Times New Roman" w:cs="Times New Roman"/>
          <w:sz w:val="24"/>
          <w:szCs w:val="24"/>
        </w:rPr>
        <w:t xml:space="preserve"> uses to implement the face recognition in Python. For the </w:t>
      </w:r>
      <w:r w:rsidR="00FC1146" w:rsidRPr="000656E6">
        <w:rPr>
          <w:rFonts w:ascii="Times New Roman" w:hAnsi="Times New Roman" w:cs="Times New Roman"/>
          <w:sz w:val="24"/>
          <w:szCs w:val="24"/>
        </w:rPr>
        <w:t xml:space="preserve">purpose of design, it would be an interesting addition to show the user the number of people in the frame, of course, the user knows what is with them, but it can be useful in this particular scenario: two people are in the office and the computer keeps turning off, but the user does not know why. In this case, an error message can be show when there is more than one person on the screen. The following code could be used to display this: </w:t>
      </w:r>
    </w:p>
    <w:p w14:paraId="701110EA" w14:textId="77777777" w:rsidR="00FC1146" w:rsidRDefault="00FC1146" w:rsidP="00FC1146">
      <w:pPr>
        <w:keepNext/>
        <w:jc w:val="center"/>
      </w:pPr>
      <w:r>
        <w:rPr>
          <w:noProof/>
        </w:rPr>
        <w:drawing>
          <wp:inline distT="0" distB="0" distL="0" distR="0" wp14:anchorId="72C896D0" wp14:editId="756793D2">
            <wp:extent cx="4352140" cy="1520190"/>
            <wp:effectExtent l="0" t="0" r="0" b="381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pic:nvPicPr>
                  <pic:blipFill rotWithShape="1">
                    <a:blip r:embed="rId13"/>
                    <a:srcRect b="37903"/>
                    <a:stretch/>
                  </pic:blipFill>
                  <pic:spPr bwMode="auto">
                    <a:xfrm>
                      <a:off x="0" y="0"/>
                      <a:ext cx="4376424" cy="1528672"/>
                    </a:xfrm>
                    <a:prstGeom prst="rect">
                      <a:avLst/>
                    </a:prstGeom>
                    <a:ln>
                      <a:noFill/>
                    </a:ln>
                    <a:extLst>
                      <a:ext uri="{53640926-AAD7-44D8-BBD7-CCE9431645EC}">
                        <a14:shadowObscured xmlns:a14="http://schemas.microsoft.com/office/drawing/2010/main"/>
                      </a:ext>
                    </a:extLst>
                  </pic:spPr>
                </pic:pic>
              </a:graphicData>
            </a:graphic>
          </wp:inline>
        </w:drawing>
      </w:r>
    </w:p>
    <w:p w14:paraId="66BA18E7" w14:textId="5CFA52B9" w:rsidR="002C0B14" w:rsidRDefault="00FC1146" w:rsidP="002C0B14">
      <w:pPr>
        <w:pStyle w:val="Caption"/>
        <w:spacing w:after="0"/>
        <w:jc w:val="center"/>
      </w:pPr>
      <w:r>
        <w:t xml:space="preserve">Figure </w:t>
      </w:r>
      <w:r w:rsidR="006908D0">
        <w:fldChar w:fldCharType="begin"/>
      </w:r>
      <w:r w:rsidR="006908D0">
        <w:instrText xml:space="preserve"> SEQ Figure \* ARABIC </w:instrText>
      </w:r>
      <w:r w:rsidR="006908D0">
        <w:fldChar w:fldCharType="separate"/>
      </w:r>
      <w:r w:rsidR="000078FC">
        <w:rPr>
          <w:noProof/>
        </w:rPr>
        <w:t>6</w:t>
      </w:r>
      <w:r w:rsidR="006908D0">
        <w:rPr>
          <w:noProof/>
        </w:rPr>
        <w:fldChar w:fldCharType="end"/>
      </w:r>
      <w:r>
        <w:t xml:space="preserve">: </w:t>
      </w:r>
      <w:r w:rsidR="002C0B14">
        <w:t>Code to Display Number of People in Frame</w:t>
      </w:r>
    </w:p>
    <w:p w14:paraId="42DC8F34" w14:textId="75DD0CEA" w:rsidR="00FC1146" w:rsidRPr="00DE2D0C" w:rsidRDefault="002C0B14" w:rsidP="002C0B14">
      <w:pPr>
        <w:pStyle w:val="Caption"/>
        <w:spacing w:after="0"/>
        <w:jc w:val="center"/>
      </w:pPr>
      <w:r>
        <w:t xml:space="preserve">Image from: </w:t>
      </w:r>
      <w:r w:rsidR="00FC1146" w:rsidRPr="00B21A80">
        <w:t>https://www.franksworld.com/2022/04/21/how-to-create-apps-in-python-with-pysimplegui/</w:t>
      </w:r>
    </w:p>
    <w:p w14:paraId="6C0953B5" w14:textId="360B76A0" w:rsidR="00642E8C" w:rsidRPr="00BF7031" w:rsidRDefault="0056214E" w:rsidP="00BF7031">
      <w:pPr>
        <w:pStyle w:val="Heading1"/>
        <w:rPr>
          <w:color w:val="auto"/>
        </w:rPr>
      </w:pPr>
      <w:r w:rsidRPr="008C2B7D">
        <w:rPr>
          <w:color w:val="auto"/>
        </w:rPr>
        <w:t xml:space="preserve">Code Protection: Encapsulation and Decryption </w:t>
      </w:r>
    </w:p>
    <w:p w14:paraId="1005AAC6" w14:textId="30A9DECE" w:rsidR="00B029DC" w:rsidRDefault="00BF7031" w:rsidP="00BF7031">
      <w:pPr>
        <w:pStyle w:val="Subtitle"/>
      </w:pPr>
      <w:r>
        <w:t xml:space="preserve">Encapsulation </w:t>
      </w:r>
    </w:p>
    <w:p w14:paraId="4D4515A3" w14:textId="3BDB6D7E" w:rsidR="000B5691" w:rsidRPr="000B5691" w:rsidRDefault="009A28F9" w:rsidP="000B5691">
      <w:pPr>
        <w:spacing w:line="480" w:lineRule="auto"/>
        <w:rPr>
          <w:rFonts w:ascii="Times New Roman" w:hAnsi="Times New Roman" w:cs="Times New Roman"/>
          <w:sz w:val="24"/>
          <w:szCs w:val="24"/>
        </w:rPr>
      </w:pPr>
      <w:r>
        <w:tab/>
      </w:r>
      <w:r w:rsidR="000B5691" w:rsidRPr="000B5691">
        <w:rPr>
          <w:rFonts w:ascii="Times New Roman" w:hAnsi="Times New Roman" w:cs="Times New Roman"/>
          <w:sz w:val="24"/>
          <w:szCs w:val="24"/>
        </w:rPr>
        <w:t>Code encapsulation is</w:t>
      </w:r>
      <w:r w:rsidR="00CE68BE">
        <w:rPr>
          <w:rFonts w:ascii="Times New Roman" w:hAnsi="Times New Roman" w:cs="Times New Roman"/>
          <w:sz w:val="24"/>
          <w:szCs w:val="24"/>
        </w:rPr>
        <w:t xml:space="preserve"> a fundamental concept in object-oriented programming because it only exposes the necessary relevant data to the “outside world” and keeps all internal data </w:t>
      </w:r>
      <w:r w:rsidR="00CE68BE">
        <w:rPr>
          <w:rFonts w:ascii="Times New Roman" w:hAnsi="Times New Roman" w:cs="Times New Roman"/>
          <w:sz w:val="24"/>
          <w:szCs w:val="24"/>
        </w:rPr>
        <w:lastRenderedPageBreak/>
        <w:t>private to those who have access.</w:t>
      </w:r>
      <w:r w:rsidR="000B5691" w:rsidRPr="000B5691">
        <w:rPr>
          <w:rFonts w:ascii="Times New Roman" w:hAnsi="Times New Roman" w:cs="Times New Roman"/>
          <w:sz w:val="24"/>
          <w:szCs w:val="24"/>
        </w:rPr>
        <w:t xml:space="preserve"> An example of encapsulation is a class because it, “…binds all the data members [instance variables] and methods into a single unit. </w:t>
      </w:r>
      <w:r w:rsidR="001019A7">
        <w:rPr>
          <w:rFonts w:ascii="Times New Roman" w:hAnsi="Times New Roman" w:cs="Times New Roman"/>
          <w:sz w:val="24"/>
          <w:szCs w:val="24"/>
        </w:rPr>
        <w:t xml:space="preserve">This concept is crucial when protecting the code because it is used to “…hide the values or state of a structured data object inside a class, preventing unauthorized parties’ direct access to them.” </w:t>
      </w:r>
      <w:r w:rsidR="005E0E97">
        <w:rPr>
          <w:rFonts w:ascii="Times New Roman" w:hAnsi="Times New Roman" w:cs="Times New Roman"/>
          <w:sz w:val="24"/>
          <w:szCs w:val="24"/>
        </w:rPr>
        <w:t xml:space="preserve"> </w:t>
      </w:r>
      <w:r w:rsidR="004D00AE">
        <w:rPr>
          <w:rFonts w:ascii="Times New Roman" w:hAnsi="Times New Roman" w:cs="Times New Roman"/>
          <w:sz w:val="24"/>
          <w:szCs w:val="24"/>
        </w:rPr>
        <w:t xml:space="preserve">The first important </w:t>
      </w:r>
      <w:r w:rsidR="005E0E97">
        <w:rPr>
          <w:rFonts w:ascii="Times New Roman" w:hAnsi="Times New Roman" w:cs="Times New Roman"/>
          <w:sz w:val="24"/>
          <w:szCs w:val="24"/>
        </w:rPr>
        <w:t>element of code encapsulation is information hiding. In simple terms, information hiding is “…</w:t>
      </w:r>
      <w:r w:rsidR="005E0E97" w:rsidRPr="005E0E97">
        <w:rPr>
          <w:rFonts w:ascii="Times New Roman" w:hAnsi="Times New Roman" w:cs="Times New Roman"/>
          <w:sz w:val="24"/>
          <w:szCs w:val="24"/>
        </w:rPr>
        <w:t>defining a simple public interface which defines what operations our code can do, and “hide” the implementation of this interface internally, and every piece of logic that is related to that implementation in one place instead of writing code that is scattered around.</w:t>
      </w:r>
      <w:r w:rsidR="001528DC">
        <w:rPr>
          <w:rFonts w:ascii="Times New Roman" w:hAnsi="Times New Roman" w:cs="Times New Roman"/>
          <w:sz w:val="24"/>
          <w:szCs w:val="24"/>
        </w:rPr>
        <w:t xml:space="preserve">” Essentially, as described before, a developer should have a clear API (Application Programming Interface) that allows him to use what he needs without knowing any of the internal code. </w:t>
      </w:r>
      <w:r w:rsidR="004D00AE">
        <w:rPr>
          <w:rFonts w:ascii="Times New Roman" w:hAnsi="Times New Roman" w:cs="Times New Roman"/>
          <w:sz w:val="24"/>
          <w:szCs w:val="24"/>
        </w:rPr>
        <w:t xml:space="preserve">The second element is the protection of the invariants. </w:t>
      </w:r>
      <w:r w:rsidR="003712E9">
        <w:rPr>
          <w:rFonts w:ascii="Times New Roman" w:hAnsi="Times New Roman" w:cs="Times New Roman"/>
          <w:sz w:val="24"/>
          <w:szCs w:val="24"/>
        </w:rPr>
        <w:t>An invariant is a “predicate that defines the valid state of an object…” The solution to avoiding error messages and exceptions is designing the classes in a way that “…they manage their state properly and … that users of the code cannot easily reach an invalid state…” and if in the event that they get an error</w:t>
      </w:r>
      <w:r w:rsidR="00B86442">
        <w:rPr>
          <w:rFonts w:ascii="Times New Roman" w:hAnsi="Times New Roman" w:cs="Times New Roman"/>
          <w:sz w:val="24"/>
          <w:szCs w:val="24"/>
        </w:rPr>
        <w:t xml:space="preserve">, they are greeted with prompt feedback and a proper error message. </w:t>
      </w:r>
    </w:p>
    <w:p w14:paraId="3DB801B3" w14:textId="29A6DD5C" w:rsidR="002C4A07" w:rsidRDefault="00C23D9F" w:rsidP="00BF7031">
      <w:pPr>
        <w:pStyle w:val="Subtitle"/>
      </w:pPr>
      <w:r>
        <w:t xml:space="preserve">Encryption and </w:t>
      </w:r>
      <w:r w:rsidR="00BF7031">
        <w:t xml:space="preserve">Decryption </w:t>
      </w:r>
    </w:p>
    <w:p w14:paraId="5AE0F4B4" w14:textId="7A1CC469" w:rsidR="00453489" w:rsidRDefault="000B5691" w:rsidP="00453489">
      <w:pPr>
        <w:spacing w:line="480" w:lineRule="auto"/>
        <w:rPr>
          <w:rFonts w:ascii="Times New Roman" w:hAnsi="Times New Roman" w:cs="Times New Roman"/>
          <w:sz w:val="24"/>
          <w:szCs w:val="24"/>
        </w:rPr>
      </w:pPr>
      <w:r>
        <w:rPr>
          <w:rFonts w:ascii="Times New Roman" w:hAnsi="Times New Roman" w:cs="Times New Roman"/>
          <w:sz w:val="24"/>
          <w:szCs w:val="24"/>
        </w:rPr>
        <w:tab/>
        <w:t>Encryption is converting plain text into ciphertext with an encryption key. Decryption does the opposite, converting ciphertext into plaintext, through a key as well.</w:t>
      </w:r>
    </w:p>
    <w:p w14:paraId="594AE9F0" w14:textId="30BEBA3D" w:rsidR="00BF7031" w:rsidRDefault="000B5691" w:rsidP="00453489">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 </w:t>
      </w:r>
      <w:r w:rsidR="00453489">
        <w:rPr>
          <w:rFonts w:ascii="Times New Roman" w:hAnsi="Times New Roman" w:cs="Times New Roman"/>
          <w:sz w:val="24"/>
          <w:szCs w:val="24"/>
        </w:rPr>
        <w:t xml:space="preserve">It is important to know that there are two types of encryption: symmetric and asymmetric. Symmetric encryption encompasses using the same key for both encryption and decryption. On the other hand, asymmetric encryption </w:t>
      </w:r>
      <w:r w:rsidR="00C23D9F">
        <w:rPr>
          <w:rFonts w:ascii="Times New Roman" w:hAnsi="Times New Roman" w:cs="Times New Roman"/>
          <w:sz w:val="24"/>
          <w:szCs w:val="24"/>
        </w:rPr>
        <w:t>uses the notion of a key pair; a different key is used for encryption and decryption. One of the keys is known as the private key and the other as the public key.</w:t>
      </w:r>
      <w:r w:rsidR="00C122E2">
        <w:rPr>
          <w:rFonts w:ascii="Times New Roman" w:hAnsi="Times New Roman" w:cs="Times New Roman"/>
          <w:sz w:val="24"/>
          <w:szCs w:val="24"/>
        </w:rPr>
        <w:t xml:space="preserve"> The private key, as the name entails, is kept private by the owner and the </w:t>
      </w:r>
      <w:r w:rsidR="00C122E2">
        <w:rPr>
          <w:rFonts w:ascii="Times New Roman" w:hAnsi="Times New Roman" w:cs="Times New Roman"/>
          <w:sz w:val="24"/>
          <w:szCs w:val="24"/>
        </w:rPr>
        <w:lastRenderedPageBreak/>
        <w:t xml:space="preserve">public key is shared amongst “authorized recipients or made available to the public at large.” The plaintext is encrypted with the public key and “…can only be decrypted with the corresponding private key.” With this process, the data can be transferred without running the risk of unauthorized access. </w:t>
      </w:r>
    </w:p>
    <w:p w14:paraId="757B187E" w14:textId="3E826CAC" w:rsidR="000078FC" w:rsidRDefault="000078FC" w:rsidP="000078FC">
      <w:pPr>
        <w:keepNext/>
        <w:spacing w:line="480" w:lineRule="auto"/>
        <w:ind w:firstLine="720"/>
      </w:pPr>
      <w:r>
        <w:rPr>
          <w:noProof/>
        </w:rPr>
        <w:drawing>
          <wp:inline distT="0" distB="0" distL="0" distR="0" wp14:anchorId="2AD90EA3" wp14:editId="01CADF32">
            <wp:extent cx="2324413" cy="1895545"/>
            <wp:effectExtent l="0" t="0" r="0" b="0"/>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29196" cy="1899445"/>
                    </a:xfrm>
                    <a:prstGeom prst="rect">
                      <a:avLst/>
                    </a:prstGeom>
                    <a:noFill/>
                    <a:ln>
                      <a:noFill/>
                    </a:ln>
                  </pic:spPr>
                </pic:pic>
              </a:graphicData>
            </a:graphic>
          </wp:inline>
        </w:drawing>
      </w:r>
      <w:r>
        <w:rPr>
          <w:noProof/>
        </w:rPr>
        <w:t xml:space="preserve">  </w:t>
      </w:r>
      <w:r>
        <w:rPr>
          <w:noProof/>
        </w:rPr>
        <w:drawing>
          <wp:inline distT="0" distB="0" distL="0" distR="0" wp14:anchorId="7987344F" wp14:editId="52EEB19C">
            <wp:extent cx="2314991" cy="1886460"/>
            <wp:effectExtent l="0" t="0" r="0" b="0"/>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48385" cy="1913672"/>
                    </a:xfrm>
                    <a:prstGeom prst="rect">
                      <a:avLst/>
                    </a:prstGeom>
                    <a:noFill/>
                    <a:ln>
                      <a:noFill/>
                    </a:ln>
                  </pic:spPr>
                </pic:pic>
              </a:graphicData>
            </a:graphic>
          </wp:inline>
        </w:drawing>
      </w:r>
    </w:p>
    <w:p w14:paraId="1FFB8AE8" w14:textId="778E275F" w:rsidR="000078FC" w:rsidRDefault="000078FC" w:rsidP="0045263D">
      <w:pPr>
        <w:pStyle w:val="Caption"/>
        <w:spacing w:line="360" w:lineRule="auto"/>
        <w:jc w:val="center"/>
      </w:pPr>
      <w:r>
        <w:t xml:space="preserve">Figure </w:t>
      </w:r>
      <w:r w:rsidR="006908D0">
        <w:fldChar w:fldCharType="begin"/>
      </w:r>
      <w:r w:rsidR="006908D0">
        <w:instrText xml:space="preserve"> SEQ Figure \* ARABIC </w:instrText>
      </w:r>
      <w:r w:rsidR="006908D0">
        <w:fldChar w:fldCharType="separate"/>
      </w:r>
      <w:r>
        <w:rPr>
          <w:noProof/>
        </w:rPr>
        <w:t>7</w:t>
      </w:r>
      <w:r w:rsidR="006908D0">
        <w:rPr>
          <w:noProof/>
        </w:rPr>
        <w:fldChar w:fldCharType="end"/>
      </w:r>
      <w:r>
        <w:t xml:space="preserve">: Symmetric Encryption                                Figure 8: Asymmetric Encryption                                                                          Images Credit: Information Commissioner’s Office </w:t>
      </w:r>
      <w:r>
        <w:rPr>
          <w:noProof/>
        </w:rPr>
        <w:t xml:space="preserve">          </w:t>
      </w:r>
    </w:p>
    <w:p w14:paraId="586165BB" w14:textId="13AA2C5F" w:rsidR="00671C38" w:rsidRDefault="00671C38" w:rsidP="00671C38">
      <w:pPr>
        <w:pStyle w:val="Heading1"/>
      </w:pPr>
      <w:r w:rsidRPr="0045263D">
        <w:rPr>
          <w:color w:val="000000" w:themeColor="text1"/>
        </w:rPr>
        <w:t>Conclusion</w:t>
      </w:r>
      <w:r>
        <w:t xml:space="preserve"> </w:t>
      </w:r>
    </w:p>
    <w:p w14:paraId="21CD3B6B" w14:textId="21C7C2A6" w:rsidR="00650BB5" w:rsidRDefault="00671C38" w:rsidP="00671C38">
      <w:pPr>
        <w:spacing w:line="480" w:lineRule="auto"/>
        <w:rPr>
          <w:rFonts w:ascii="Times New Roman" w:hAnsi="Times New Roman" w:cs="Times New Roman"/>
          <w:sz w:val="24"/>
          <w:szCs w:val="24"/>
        </w:rPr>
      </w:pPr>
      <w:r w:rsidRPr="00234CC5">
        <w:rPr>
          <w:rFonts w:ascii="Times New Roman" w:hAnsi="Times New Roman" w:cs="Times New Roman"/>
          <w:sz w:val="24"/>
          <w:szCs w:val="24"/>
        </w:rPr>
        <w:tab/>
        <w:t xml:space="preserve">All things considered, Python is a very interesting programming with a lot of interesting concepts and distinct implementations. It is always tricky to ensure that all the code is protected at all times, but with the proper techniques and knowledge, it certainly makes it easier to prevent attacks from hackers. For the purpose of </w:t>
      </w:r>
      <w:proofErr w:type="spellStart"/>
      <w:r w:rsidRPr="00234CC5">
        <w:rPr>
          <w:rFonts w:ascii="Times New Roman" w:hAnsi="Times New Roman" w:cs="Times New Roman"/>
          <w:sz w:val="24"/>
          <w:szCs w:val="24"/>
        </w:rPr>
        <w:t>GuacamoleID</w:t>
      </w:r>
      <w:proofErr w:type="spellEnd"/>
      <w:r w:rsidRPr="00234CC5">
        <w:rPr>
          <w:rFonts w:ascii="Times New Roman" w:hAnsi="Times New Roman" w:cs="Times New Roman"/>
          <w:sz w:val="24"/>
          <w:szCs w:val="24"/>
        </w:rPr>
        <w:t>, Python is quite limited</w:t>
      </w:r>
      <w:r w:rsidR="00234CC5" w:rsidRPr="00234CC5">
        <w:rPr>
          <w:rFonts w:ascii="Times New Roman" w:hAnsi="Times New Roman" w:cs="Times New Roman"/>
          <w:sz w:val="24"/>
          <w:szCs w:val="24"/>
        </w:rPr>
        <w:t xml:space="preserve"> but considering the limitations Python has, the company has done a great job with not only the functionality of the desktop application, but also the interface. </w:t>
      </w:r>
    </w:p>
    <w:p w14:paraId="706B5F9C" w14:textId="77777777" w:rsidR="00650BB5" w:rsidRPr="000656E6" w:rsidRDefault="00650BB5" w:rsidP="00650BB5">
      <w:pPr>
        <w:spacing w:line="480" w:lineRule="auto"/>
        <w:rPr>
          <w:rFonts w:ascii="Times New Roman" w:hAnsi="Times New Roman" w:cs="Times New Roman"/>
          <w:sz w:val="24"/>
          <w:szCs w:val="24"/>
        </w:rPr>
      </w:pPr>
      <w:r w:rsidRPr="000656E6">
        <w:rPr>
          <w:sz w:val="24"/>
          <w:szCs w:val="24"/>
        </w:rPr>
        <w:tab/>
      </w:r>
      <w:r w:rsidRPr="000656E6">
        <w:rPr>
          <w:rFonts w:ascii="Times New Roman" w:hAnsi="Times New Roman" w:cs="Times New Roman"/>
          <w:sz w:val="24"/>
          <w:szCs w:val="24"/>
        </w:rPr>
        <w:t xml:space="preserve">There are endless possibilities to secure data and code in Python. The ones described above where just a couple of ways to do so. It is important to consider all the consequences of executing different methods of securing data; especially when using sources with no origin specified or when those sources could have been tampered with. Python offers a good deal of </w:t>
      </w:r>
      <w:r w:rsidRPr="000656E6">
        <w:rPr>
          <w:rFonts w:ascii="Times New Roman" w:hAnsi="Times New Roman" w:cs="Times New Roman"/>
          <w:sz w:val="24"/>
          <w:szCs w:val="24"/>
        </w:rPr>
        <w:lastRenderedPageBreak/>
        <w:t xml:space="preserve">security for its users and while hackers will always look for distinct ways to exploit and exfiltrate data, with the proper methods and implementations it should make it a harder for the hacker to obtain any vulnerable and confidential data. </w:t>
      </w:r>
    </w:p>
    <w:p w14:paraId="5029D8B4" w14:textId="77777777" w:rsidR="00650BB5" w:rsidRPr="00234CC5" w:rsidRDefault="00650BB5" w:rsidP="00671C38">
      <w:pPr>
        <w:spacing w:line="480" w:lineRule="auto"/>
        <w:rPr>
          <w:rFonts w:ascii="Times New Roman" w:hAnsi="Times New Roman" w:cs="Times New Roman"/>
          <w:sz w:val="24"/>
          <w:szCs w:val="24"/>
        </w:rPr>
      </w:pPr>
    </w:p>
    <w:p w14:paraId="7BB9DB4E" w14:textId="241F489B" w:rsidR="00BF7031" w:rsidRDefault="00BF7031" w:rsidP="001B103F">
      <w:pPr>
        <w:spacing w:line="480" w:lineRule="auto"/>
        <w:rPr>
          <w:rFonts w:ascii="Times New Roman" w:hAnsi="Times New Roman" w:cs="Times New Roman"/>
          <w:sz w:val="24"/>
          <w:szCs w:val="24"/>
        </w:rPr>
      </w:pPr>
    </w:p>
    <w:p w14:paraId="5F313328" w14:textId="7D845EFE" w:rsidR="00BF7031" w:rsidRDefault="00BF7031" w:rsidP="001B103F">
      <w:pPr>
        <w:spacing w:line="480" w:lineRule="auto"/>
        <w:rPr>
          <w:rFonts w:ascii="Times New Roman" w:hAnsi="Times New Roman" w:cs="Times New Roman"/>
          <w:sz w:val="24"/>
          <w:szCs w:val="24"/>
        </w:rPr>
      </w:pPr>
    </w:p>
    <w:p w14:paraId="5A3D31D4" w14:textId="78AD8015" w:rsidR="00BF7031" w:rsidRDefault="00BF7031" w:rsidP="001B103F">
      <w:pPr>
        <w:spacing w:line="480" w:lineRule="auto"/>
        <w:rPr>
          <w:rFonts w:ascii="Times New Roman" w:hAnsi="Times New Roman" w:cs="Times New Roman"/>
          <w:sz w:val="24"/>
          <w:szCs w:val="24"/>
        </w:rPr>
      </w:pPr>
    </w:p>
    <w:p w14:paraId="33179F50" w14:textId="2C47994E" w:rsidR="00BF7031" w:rsidRDefault="00BF7031" w:rsidP="001B103F">
      <w:pPr>
        <w:spacing w:line="480" w:lineRule="auto"/>
        <w:rPr>
          <w:rFonts w:ascii="Times New Roman" w:hAnsi="Times New Roman" w:cs="Times New Roman"/>
          <w:sz w:val="24"/>
          <w:szCs w:val="24"/>
        </w:rPr>
      </w:pPr>
    </w:p>
    <w:p w14:paraId="51D105A0" w14:textId="77777777" w:rsidR="00BF7031" w:rsidRDefault="00BF7031" w:rsidP="001B103F">
      <w:pPr>
        <w:spacing w:line="480" w:lineRule="auto"/>
        <w:rPr>
          <w:rFonts w:ascii="Times New Roman" w:hAnsi="Times New Roman" w:cs="Times New Roman"/>
          <w:sz w:val="24"/>
          <w:szCs w:val="24"/>
        </w:rPr>
      </w:pPr>
    </w:p>
    <w:p w14:paraId="68F95F75" w14:textId="41CFF5AD" w:rsidR="002C4A07" w:rsidRDefault="002C4A07" w:rsidP="001B103F">
      <w:pPr>
        <w:spacing w:line="480" w:lineRule="auto"/>
        <w:rPr>
          <w:rFonts w:ascii="Times New Roman" w:hAnsi="Times New Roman" w:cs="Times New Roman"/>
          <w:sz w:val="24"/>
          <w:szCs w:val="24"/>
        </w:rPr>
      </w:pPr>
    </w:p>
    <w:p w14:paraId="00EDC287" w14:textId="77777777" w:rsidR="002C4A07" w:rsidRPr="001B103F" w:rsidRDefault="002C4A07" w:rsidP="001B103F">
      <w:pPr>
        <w:spacing w:line="480" w:lineRule="auto"/>
        <w:rPr>
          <w:rFonts w:ascii="Times New Roman" w:hAnsi="Times New Roman" w:cs="Times New Roman"/>
          <w:sz w:val="24"/>
          <w:szCs w:val="24"/>
        </w:rPr>
      </w:pPr>
    </w:p>
    <w:p w14:paraId="30932549" w14:textId="021983E6" w:rsidR="004E4D6D" w:rsidRPr="006F7D52" w:rsidRDefault="00B15158" w:rsidP="00DA431B">
      <w:pPr>
        <w:rPr>
          <w:rFonts w:ascii="Times New Roman" w:hAnsi="Times New Roman" w:cs="Times New Roman"/>
          <w:sz w:val="24"/>
          <w:szCs w:val="24"/>
        </w:rPr>
      </w:pPr>
      <w:r w:rsidRPr="001B103F">
        <w:rPr>
          <w:rFonts w:ascii="Times New Roman" w:hAnsi="Times New Roman" w:cs="Times New Roman"/>
          <w:sz w:val="24"/>
          <w:szCs w:val="24"/>
        </w:rPr>
        <w:tab/>
      </w:r>
    </w:p>
    <w:p w14:paraId="5738BC45" w14:textId="537FB689" w:rsidR="004E4D6D" w:rsidRDefault="004E4D6D" w:rsidP="00DA431B">
      <w:pPr>
        <w:rPr>
          <w:sz w:val="24"/>
          <w:szCs w:val="24"/>
        </w:rPr>
      </w:pPr>
    </w:p>
    <w:p w14:paraId="658A7AA9" w14:textId="0C909DE2" w:rsidR="001444EF" w:rsidRDefault="001444EF" w:rsidP="00DA431B">
      <w:pPr>
        <w:rPr>
          <w:sz w:val="24"/>
          <w:szCs w:val="24"/>
        </w:rPr>
      </w:pPr>
    </w:p>
    <w:p w14:paraId="23059D94" w14:textId="297AEC44" w:rsidR="001444EF" w:rsidRDefault="001444EF" w:rsidP="00DA431B">
      <w:pPr>
        <w:rPr>
          <w:sz w:val="24"/>
          <w:szCs w:val="24"/>
        </w:rPr>
      </w:pPr>
    </w:p>
    <w:p w14:paraId="6BC6BAB3" w14:textId="41F5689A" w:rsidR="001444EF" w:rsidRDefault="001444EF" w:rsidP="00DA431B">
      <w:pPr>
        <w:rPr>
          <w:sz w:val="24"/>
          <w:szCs w:val="24"/>
        </w:rPr>
      </w:pPr>
    </w:p>
    <w:p w14:paraId="7EBAB448" w14:textId="5BA33447" w:rsidR="001444EF" w:rsidRDefault="001444EF" w:rsidP="00DA431B">
      <w:pPr>
        <w:rPr>
          <w:sz w:val="24"/>
          <w:szCs w:val="24"/>
        </w:rPr>
      </w:pPr>
    </w:p>
    <w:p w14:paraId="4928D833" w14:textId="23768BFC" w:rsidR="00662162" w:rsidRDefault="00662162" w:rsidP="00DA431B">
      <w:pPr>
        <w:rPr>
          <w:sz w:val="24"/>
          <w:szCs w:val="24"/>
        </w:rPr>
      </w:pPr>
    </w:p>
    <w:p w14:paraId="15E4F5A7" w14:textId="77777777" w:rsidR="007C529D" w:rsidRDefault="007C529D" w:rsidP="00DA431B">
      <w:pPr>
        <w:rPr>
          <w:sz w:val="24"/>
          <w:szCs w:val="24"/>
        </w:rPr>
      </w:pPr>
    </w:p>
    <w:p w14:paraId="3DF25880" w14:textId="251A8D69" w:rsidR="00662162" w:rsidRPr="009C5695" w:rsidRDefault="00662162" w:rsidP="009C5695">
      <w:pPr>
        <w:pStyle w:val="Heading1"/>
        <w:rPr>
          <w:color w:val="000000" w:themeColor="text1"/>
        </w:rPr>
      </w:pPr>
      <w:r w:rsidRPr="009C5695">
        <w:rPr>
          <w:color w:val="000000" w:themeColor="text1"/>
        </w:rPr>
        <w:lastRenderedPageBreak/>
        <w:t>Citations:</w:t>
      </w:r>
    </w:p>
    <w:p w14:paraId="2C78615A" w14:textId="77777777" w:rsidR="00651522" w:rsidRDefault="00651522" w:rsidP="009C5695">
      <w:pPr>
        <w:pStyle w:val="NormalWeb"/>
        <w:spacing w:line="480" w:lineRule="auto"/>
        <w:ind w:left="567" w:hanging="567"/>
      </w:pPr>
      <w:r>
        <w:rPr>
          <w:i/>
          <w:iCs/>
        </w:rPr>
        <w:t>Creating GUI programs w/ python: Fast &amp; easy (</w:t>
      </w:r>
      <w:proofErr w:type="spellStart"/>
      <w:r>
        <w:rPr>
          <w:i/>
          <w:iCs/>
        </w:rPr>
        <w:t>pysimplegui</w:t>
      </w:r>
      <w:proofErr w:type="spellEnd"/>
      <w:r>
        <w:rPr>
          <w:i/>
          <w:iCs/>
        </w:rPr>
        <w:t xml:space="preserve"> part I)</w:t>
      </w:r>
      <w:r>
        <w:t xml:space="preserve">. HolyPython.com. (2021, October 1). Retrieved June 27, 2022, from https://holypython.com/creating-gui-programs-w-python-fast-easy-pysimplegui/ </w:t>
      </w:r>
    </w:p>
    <w:p w14:paraId="213B8D51" w14:textId="77777777" w:rsidR="00651522" w:rsidRDefault="00651522" w:rsidP="009C5695">
      <w:pPr>
        <w:pStyle w:val="NormalWeb"/>
        <w:spacing w:line="480" w:lineRule="auto"/>
        <w:ind w:left="567" w:hanging="567"/>
      </w:pPr>
      <w:r>
        <w:rPr>
          <w:i/>
          <w:iCs/>
        </w:rPr>
        <w:t>Creating GUI programs w/ python: Fast &amp; easy (</w:t>
      </w:r>
      <w:proofErr w:type="spellStart"/>
      <w:r>
        <w:rPr>
          <w:i/>
          <w:iCs/>
        </w:rPr>
        <w:t>pysimplegui</w:t>
      </w:r>
      <w:proofErr w:type="spellEnd"/>
      <w:r>
        <w:rPr>
          <w:i/>
          <w:iCs/>
        </w:rPr>
        <w:t xml:space="preserve"> part I)</w:t>
      </w:r>
      <w:r>
        <w:t xml:space="preserve">. HolyPython.com. (2021, October 1). Retrieved June 27, 2022, from https://holypython.com/creating-gui-programs-w-python-fast-easy-pysimplegui/ </w:t>
      </w:r>
    </w:p>
    <w:p w14:paraId="04A92B2E" w14:textId="77777777" w:rsidR="00651522" w:rsidRDefault="00651522" w:rsidP="009C5695">
      <w:pPr>
        <w:pStyle w:val="NormalWeb"/>
        <w:spacing w:line="480" w:lineRule="auto"/>
        <w:ind w:left="567" w:hanging="567"/>
      </w:pPr>
      <w:r>
        <w:rPr>
          <w:i/>
          <w:iCs/>
        </w:rPr>
        <w:t>Cross site scripting (XSS)</w:t>
      </w:r>
      <w:r>
        <w:t xml:space="preserve">. Cross Site Scripting (XSS) Software Attack | OWASP Foundation. (n.d.). Retrieved June 27, 2022, from https://owasp.org/www-community/attacks/xss/ </w:t>
      </w:r>
    </w:p>
    <w:p w14:paraId="68EA3383" w14:textId="77777777" w:rsidR="00651522" w:rsidRDefault="00651522" w:rsidP="009C5695">
      <w:pPr>
        <w:pStyle w:val="NormalWeb"/>
        <w:spacing w:line="480" w:lineRule="auto"/>
        <w:ind w:left="567" w:hanging="567"/>
      </w:pPr>
      <w:r>
        <w:t xml:space="preserve">Hassoun, R. (2020, October 15). </w:t>
      </w:r>
      <w:r>
        <w:rPr>
          <w:i/>
          <w:iCs/>
        </w:rPr>
        <w:t>The importance of code encapsulation</w:t>
      </w:r>
      <w:r>
        <w:t xml:space="preserve">. Medium. Retrieved June 27, 2022, from https://medium.com/swlh/the-importance-of-code-encapsulation-ce19efbcfe57#:~:text=According%20to%20Wikipedia%3A%20%E2%80%9CEncapsulation%20is,parties'%20direct%20access%20to%20them. </w:t>
      </w:r>
    </w:p>
    <w:p w14:paraId="7BC72471" w14:textId="77777777" w:rsidR="00651522" w:rsidRDefault="00651522" w:rsidP="009C5695">
      <w:pPr>
        <w:pStyle w:val="NormalWeb"/>
        <w:spacing w:line="480" w:lineRule="auto"/>
        <w:ind w:left="567" w:hanging="567"/>
      </w:pPr>
      <w:r>
        <w:rPr>
          <w:i/>
          <w:iCs/>
        </w:rPr>
        <w:t>HMAC algorithm in Computer Network</w:t>
      </w:r>
      <w:r>
        <w:t xml:space="preserve">. </w:t>
      </w:r>
      <w:proofErr w:type="spellStart"/>
      <w:r>
        <w:t>GeeksforGeeks</w:t>
      </w:r>
      <w:proofErr w:type="spellEnd"/>
      <w:r>
        <w:t xml:space="preserve">. (2021, November 2). Retrieved June 27, 2022, from https://www.geeksforgeeks.org/hmac-algorithm-in-computer-network/ </w:t>
      </w:r>
    </w:p>
    <w:p w14:paraId="21CE0CEC" w14:textId="77777777" w:rsidR="00651522" w:rsidRDefault="00651522" w:rsidP="009C5695">
      <w:pPr>
        <w:pStyle w:val="NormalWeb"/>
        <w:spacing w:line="480" w:lineRule="auto"/>
        <w:ind w:left="567" w:hanging="567"/>
      </w:pPr>
      <w:r>
        <w:rPr>
          <w:i/>
          <w:iCs/>
        </w:rPr>
        <w:t>How to encrypt and decrypt strings in python?</w:t>
      </w:r>
      <w:r>
        <w:t xml:space="preserve"> </w:t>
      </w:r>
      <w:proofErr w:type="spellStart"/>
      <w:r>
        <w:t>GeeksforGeeks</w:t>
      </w:r>
      <w:proofErr w:type="spellEnd"/>
      <w:r>
        <w:t xml:space="preserve">. (2022, June 8). Retrieved June 27, 2022, from https://www.geeksforgeeks.org/how-to-encrypt-and-decrypt-strings-in-python/ </w:t>
      </w:r>
    </w:p>
    <w:p w14:paraId="78D27599" w14:textId="77777777" w:rsidR="00651522" w:rsidRDefault="00651522" w:rsidP="009C5695">
      <w:pPr>
        <w:pStyle w:val="NormalWeb"/>
        <w:spacing w:line="480" w:lineRule="auto"/>
        <w:ind w:left="567" w:hanging="567"/>
      </w:pPr>
      <w:r>
        <w:rPr>
          <w:i/>
          <w:iCs/>
        </w:rPr>
        <w:t>Injection attacks</w:t>
      </w:r>
      <w:r>
        <w:t xml:space="preserve">. IBM. (n.d.). Retrieved June 27, 2022, from https://www.ibm.com/docs/en/snips/4.6.0?topic=categories-injection-attacks </w:t>
      </w:r>
    </w:p>
    <w:p w14:paraId="3CF673CE" w14:textId="77777777" w:rsidR="00651522" w:rsidRDefault="00651522" w:rsidP="009C5695">
      <w:pPr>
        <w:pStyle w:val="NormalWeb"/>
        <w:spacing w:line="480" w:lineRule="auto"/>
        <w:ind w:left="567" w:hanging="567"/>
      </w:pPr>
      <w:r>
        <w:rPr>
          <w:i/>
          <w:iCs/>
        </w:rPr>
        <w:lastRenderedPageBreak/>
        <w:t>PEP8</w:t>
      </w:r>
      <w:r>
        <w:t xml:space="preserve">. </w:t>
      </w:r>
      <w:proofErr w:type="spellStart"/>
      <w:r>
        <w:t>PyPI</w:t>
      </w:r>
      <w:proofErr w:type="spellEnd"/>
      <w:r>
        <w:t xml:space="preserve">. (n.d.). Retrieved June 27, 2022, from https://pypi.org/project/pep8/ </w:t>
      </w:r>
    </w:p>
    <w:p w14:paraId="55C57E2D" w14:textId="77777777" w:rsidR="00651522" w:rsidRDefault="00651522" w:rsidP="009C5695">
      <w:pPr>
        <w:pStyle w:val="NormalWeb"/>
        <w:spacing w:line="480" w:lineRule="auto"/>
        <w:ind w:left="567" w:hanging="567"/>
      </w:pPr>
      <w:r>
        <w:rPr>
          <w:i/>
          <w:iCs/>
        </w:rPr>
        <w:t>Pickle - Python object serialization¶</w:t>
      </w:r>
      <w:r>
        <w:t xml:space="preserve">. pickle - Python object serialization - Python 3.10.5 documentation. (n.d.). Retrieved June 27, 2022, from https://docs.python.org/3/library/pickle.html#:~:text=%E2%80%9CPickling%E2%80%9D%20is%20the%20process%20whereby,back%20into%20an%20object%20hierarchy </w:t>
      </w:r>
    </w:p>
    <w:p w14:paraId="1486641C" w14:textId="77777777" w:rsidR="00651522" w:rsidRDefault="00651522" w:rsidP="009C5695">
      <w:pPr>
        <w:pStyle w:val="NormalWeb"/>
        <w:spacing w:line="480" w:lineRule="auto"/>
        <w:ind w:left="567" w:hanging="567"/>
      </w:pPr>
      <w:r>
        <w:rPr>
          <w:i/>
          <w:iCs/>
        </w:rPr>
        <w:t xml:space="preserve">Python security best practices cheat sheet - 2021 edition - </w:t>
      </w:r>
      <w:proofErr w:type="spellStart"/>
      <w:r>
        <w:rPr>
          <w:i/>
          <w:iCs/>
        </w:rPr>
        <w:t>snyk</w:t>
      </w:r>
      <w:proofErr w:type="spellEnd"/>
      <w:r>
        <w:t xml:space="preserve">. (n.d.). Retrieved June 28, 2022, from https://go.snyk.io/rs/677-THP-415/images/Python_Cheatsheet_whitepaper.pdf </w:t>
      </w:r>
    </w:p>
    <w:p w14:paraId="02BB3EE6" w14:textId="77777777" w:rsidR="00651522" w:rsidRDefault="00651522" w:rsidP="009C5695">
      <w:pPr>
        <w:pStyle w:val="NormalWeb"/>
        <w:spacing w:line="480" w:lineRule="auto"/>
        <w:ind w:left="567" w:hanging="567"/>
      </w:pPr>
      <w:r>
        <w:t xml:space="preserve">Real Python. (2021, March 6). </w:t>
      </w:r>
      <w:r>
        <w:rPr>
          <w:i/>
          <w:iCs/>
        </w:rPr>
        <w:t>How to write beautiful python code with PEP 8</w:t>
      </w:r>
      <w:r>
        <w:t xml:space="preserve">. Real Python. Retrieved June 27, 2022, from https://realpython.com/python-pep8/ </w:t>
      </w:r>
    </w:p>
    <w:p w14:paraId="64689DEC" w14:textId="77777777" w:rsidR="00651522" w:rsidRDefault="00651522" w:rsidP="009C5695">
      <w:pPr>
        <w:pStyle w:val="NormalWeb"/>
        <w:spacing w:line="480" w:lineRule="auto"/>
        <w:ind w:left="567" w:hanging="567"/>
      </w:pPr>
      <w:r>
        <w:t xml:space="preserve">Real Python. (2022, May 16). </w:t>
      </w:r>
      <w:r>
        <w:rPr>
          <w:i/>
          <w:iCs/>
        </w:rPr>
        <w:t xml:space="preserve">Python GUI programming with </w:t>
      </w:r>
      <w:proofErr w:type="spellStart"/>
      <w:r>
        <w:rPr>
          <w:i/>
          <w:iCs/>
        </w:rPr>
        <w:t>Tkinter</w:t>
      </w:r>
      <w:proofErr w:type="spellEnd"/>
      <w:r>
        <w:t xml:space="preserve">. Real Python. Retrieved June 27, 2022, from https://realpython.com/python-gui-tkinter/ </w:t>
      </w:r>
    </w:p>
    <w:p w14:paraId="1C7F5290" w14:textId="77777777" w:rsidR="00651522" w:rsidRDefault="00651522" w:rsidP="009C5695">
      <w:pPr>
        <w:pStyle w:val="NormalWeb"/>
        <w:spacing w:line="480" w:lineRule="auto"/>
        <w:ind w:left="567" w:hanging="567"/>
      </w:pPr>
      <w:r>
        <w:rPr>
          <w:i/>
          <w:iCs/>
        </w:rPr>
        <w:t>Security tip (ST04-015)</w:t>
      </w:r>
      <w:r>
        <w:t xml:space="preserve">. CISA. (n.d.). Retrieved June 27, 2022, from https://www.cisa.gov/uscert/ncas/tips/ST04-015 </w:t>
      </w:r>
    </w:p>
    <w:p w14:paraId="5B8F110A" w14:textId="77777777" w:rsidR="00651522" w:rsidRDefault="00651522" w:rsidP="009C5695">
      <w:pPr>
        <w:pStyle w:val="NormalWeb"/>
        <w:spacing w:line="480" w:lineRule="auto"/>
        <w:ind w:left="567" w:hanging="567"/>
      </w:pPr>
      <w:r>
        <w:rPr>
          <w:i/>
          <w:iCs/>
        </w:rPr>
        <w:t>What is python? executive summary</w:t>
      </w:r>
      <w:r>
        <w:t xml:space="preserve">. Python.org. (n.d.). Retrieved June 27, 2022, from https://www.python.org/doc/essays/blurb/ </w:t>
      </w:r>
    </w:p>
    <w:p w14:paraId="53D46FAB" w14:textId="4AE77D4B" w:rsidR="007E7115" w:rsidRDefault="00651522" w:rsidP="009C5695">
      <w:pPr>
        <w:pStyle w:val="NormalWeb"/>
        <w:spacing w:line="480" w:lineRule="auto"/>
        <w:ind w:left="567" w:hanging="567"/>
      </w:pPr>
      <w:r>
        <w:rPr>
          <w:i/>
          <w:iCs/>
        </w:rPr>
        <w:t>What types of encryption are there?</w:t>
      </w:r>
      <w:r>
        <w:t xml:space="preserve"> ICO. (n.d.). Retrieved June 27, 2022, from https://ico.org.uk/for-organisations/guide-to-data-protection/guide-to-the-general-data-protection-regulation-gdpr/encryption/what-types-of-encryption-are-there/#:~:text=There%20are%20two%20types%20of,used%20for%20encryption%20and%20decryption.</w:t>
      </w:r>
    </w:p>
    <w:sectPr w:rsidR="007E7115" w:rsidSect="004E3A22">
      <w:headerReference w:type="default" r:id="rId1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74B35" w14:textId="77777777" w:rsidR="006908D0" w:rsidRDefault="006908D0" w:rsidP="004E3A22">
      <w:pPr>
        <w:spacing w:after="0" w:line="240" w:lineRule="auto"/>
      </w:pPr>
      <w:r>
        <w:separator/>
      </w:r>
    </w:p>
  </w:endnote>
  <w:endnote w:type="continuationSeparator" w:id="0">
    <w:p w14:paraId="7F9E9A78" w14:textId="77777777" w:rsidR="006908D0" w:rsidRDefault="006908D0" w:rsidP="004E3A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EA9EE" w14:textId="77777777" w:rsidR="006908D0" w:rsidRDefault="006908D0" w:rsidP="004E3A22">
      <w:pPr>
        <w:spacing w:after="0" w:line="240" w:lineRule="auto"/>
      </w:pPr>
      <w:r>
        <w:separator/>
      </w:r>
    </w:p>
  </w:footnote>
  <w:footnote w:type="continuationSeparator" w:id="0">
    <w:p w14:paraId="66E6450A" w14:textId="77777777" w:rsidR="006908D0" w:rsidRDefault="006908D0" w:rsidP="004E3A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0169657"/>
      <w:docPartObj>
        <w:docPartGallery w:val="Page Numbers (Top of Page)"/>
        <w:docPartUnique/>
      </w:docPartObj>
    </w:sdtPr>
    <w:sdtEndPr>
      <w:rPr>
        <w:noProof/>
      </w:rPr>
    </w:sdtEndPr>
    <w:sdtContent>
      <w:p w14:paraId="00C9E5C8" w14:textId="57850073" w:rsidR="004E3A22" w:rsidRDefault="004E3A22">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5874813F" w14:textId="77777777" w:rsidR="004E3A22" w:rsidRDefault="004E3A2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31B"/>
    <w:rsid w:val="000078FC"/>
    <w:rsid w:val="0001572C"/>
    <w:rsid w:val="00047434"/>
    <w:rsid w:val="00051DC2"/>
    <w:rsid w:val="000656E6"/>
    <w:rsid w:val="0007265A"/>
    <w:rsid w:val="0009147C"/>
    <w:rsid w:val="000B5691"/>
    <w:rsid w:val="000B5D7D"/>
    <w:rsid w:val="000C10F7"/>
    <w:rsid w:val="000F1617"/>
    <w:rsid w:val="001019A7"/>
    <w:rsid w:val="00101FF1"/>
    <w:rsid w:val="001444EF"/>
    <w:rsid w:val="00147F58"/>
    <w:rsid w:val="001506B7"/>
    <w:rsid w:val="001528DC"/>
    <w:rsid w:val="001B103F"/>
    <w:rsid w:val="001C4DEB"/>
    <w:rsid w:val="002309C3"/>
    <w:rsid w:val="00234CC5"/>
    <w:rsid w:val="00262D0D"/>
    <w:rsid w:val="002B35B3"/>
    <w:rsid w:val="002C0B14"/>
    <w:rsid w:val="002C4A07"/>
    <w:rsid w:val="003360EC"/>
    <w:rsid w:val="003712E9"/>
    <w:rsid w:val="00373D52"/>
    <w:rsid w:val="003856E7"/>
    <w:rsid w:val="003A195C"/>
    <w:rsid w:val="003B2F69"/>
    <w:rsid w:val="003F036C"/>
    <w:rsid w:val="003F2D39"/>
    <w:rsid w:val="0040376D"/>
    <w:rsid w:val="004130FD"/>
    <w:rsid w:val="00422E51"/>
    <w:rsid w:val="0043007E"/>
    <w:rsid w:val="00434935"/>
    <w:rsid w:val="00442187"/>
    <w:rsid w:val="0045263D"/>
    <w:rsid w:val="00453489"/>
    <w:rsid w:val="004543DF"/>
    <w:rsid w:val="0046186E"/>
    <w:rsid w:val="00485579"/>
    <w:rsid w:val="004A482A"/>
    <w:rsid w:val="004D00AE"/>
    <w:rsid w:val="004E3A22"/>
    <w:rsid w:val="004E4D6D"/>
    <w:rsid w:val="005115C5"/>
    <w:rsid w:val="00516006"/>
    <w:rsid w:val="005221A4"/>
    <w:rsid w:val="00525FC6"/>
    <w:rsid w:val="00542E50"/>
    <w:rsid w:val="005517D6"/>
    <w:rsid w:val="0055799F"/>
    <w:rsid w:val="0056214E"/>
    <w:rsid w:val="0057583F"/>
    <w:rsid w:val="00593063"/>
    <w:rsid w:val="005A573F"/>
    <w:rsid w:val="005B6ACC"/>
    <w:rsid w:val="005B7025"/>
    <w:rsid w:val="005C2AAE"/>
    <w:rsid w:val="005C7604"/>
    <w:rsid w:val="005C7F89"/>
    <w:rsid w:val="005D1D6C"/>
    <w:rsid w:val="005E0E97"/>
    <w:rsid w:val="005E419E"/>
    <w:rsid w:val="006163B7"/>
    <w:rsid w:val="00642E8C"/>
    <w:rsid w:val="00650BB5"/>
    <w:rsid w:val="00651522"/>
    <w:rsid w:val="00656635"/>
    <w:rsid w:val="00662162"/>
    <w:rsid w:val="00664D04"/>
    <w:rsid w:val="00671C38"/>
    <w:rsid w:val="006828DA"/>
    <w:rsid w:val="0068373B"/>
    <w:rsid w:val="006908D0"/>
    <w:rsid w:val="006A28B3"/>
    <w:rsid w:val="006A436E"/>
    <w:rsid w:val="006C43A0"/>
    <w:rsid w:val="006D43D3"/>
    <w:rsid w:val="006F7D52"/>
    <w:rsid w:val="00721328"/>
    <w:rsid w:val="00724994"/>
    <w:rsid w:val="007802B3"/>
    <w:rsid w:val="0078112F"/>
    <w:rsid w:val="00785E2B"/>
    <w:rsid w:val="00797CF8"/>
    <w:rsid w:val="007C529D"/>
    <w:rsid w:val="007D10AD"/>
    <w:rsid w:val="007E7115"/>
    <w:rsid w:val="007E7626"/>
    <w:rsid w:val="008C2B7D"/>
    <w:rsid w:val="008D3E35"/>
    <w:rsid w:val="008F4221"/>
    <w:rsid w:val="00962054"/>
    <w:rsid w:val="00982382"/>
    <w:rsid w:val="009A28F9"/>
    <w:rsid w:val="009B5658"/>
    <w:rsid w:val="009C5695"/>
    <w:rsid w:val="00A33B23"/>
    <w:rsid w:val="00A7359F"/>
    <w:rsid w:val="00AB0497"/>
    <w:rsid w:val="00AB385F"/>
    <w:rsid w:val="00B029DC"/>
    <w:rsid w:val="00B15158"/>
    <w:rsid w:val="00B63394"/>
    <w:rsid w:val="00B86442"/>
    <w:rsid w:val="00B92975"/>
    <w:rsid w:val="00BD13D3"/>
    <w:rsid w:val="00BE176A"/>
    <w:rsid w:val="00BF7031"/>
    <w:rsid w:val="00C122E2"/>
    <w:rsid w:val="00C23D9F"/>
    <w:rsid w:val="00C50823"/>
    <w:rsid w:val="00C6474D"/>
    <w:rsid w:val="00C71664"/>
    <w:rsid w:val="00CE3A52"/>
    <w:rsid w:val="00CE68BE"/>
    <w:rsid w:val="00D47B1B"/>
    <w:rsid w:val="00D47EB2"/>
    <w:rsid w:val="00D6331D"/>
    <w:rsid w:val="00D804CE"/>
    <w:rsid w:val="00D96D90"/>
    <w:rsid w:val="00DA3022"/>
    <w:rsid w:val="00DA431B"/>
    <w:rsid w:val="00DD6845"/>
    <w:rsid w:val="00DE2D0C"/>
    <w:rsid w:val="00DF6E8F"/>
    <w:rsid w:val="00E338A3"/>
    <w:rsid w:val="00E60C50"/>
    <w:rsid w:val="00EE3E1C"/>
    <w:rsid w:val="00EE4CD1"/>
    <w:rsid w:val="00EF5AC3"/>
    <w:rsid w:val="00F03852"/>
    <w:rsid w:val="00FC1146"/>
    <w:rsid w:val="00FF1F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63EED"/>
  <w15:chartTrackingRefBased/>
  <w15:docId w15:val="{6E9258E9-E844-42B5-839F-A98B43E22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B103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15158"/>
    <w:rPr>
      <w:color w:val="0563C1" w:themeColor="hyperlink"/>
      <w:u w:val="single"/>
    </w:rPr>
  </w:style>
  <w:style w:type="character" w:styleId="UnresolvedMention">
    <w:name w:val="Unresolved Mention"/>
    <w:basedOn w:val="DefaultParagraphFont"/>
    <w:uiPriority w:val="99"/>
    <w:semiHidden/>
    <w:unhideWhenUsed/>
    <w:rsid w:val="00B15158"/>
    <w:rPr>
      <w:color w:val="605E5C"/>
      <w:shd w:val="clear" w:color="auto" w:fill="E1DFDD"/>
    </w:rPr>
  </w:style>
  <w:style w:type="character" w:customStyle="1" w:styleId="Heading1Char">
    <w:name w:val="Heading 1 Char"/>
    <w:basedOn w:val="DefaultParagraphFont"/>
    <w:link w:val="Heading1"/>
    <w:uiPriority w:val="9"/>
    <w:rsid w:val="001B103F"/>
    <w:rPr>
      <w:rFonts w:asciiTheme="majorHAnsi" w:eastAsiaTheme="majorEastAsia" w:hAnsiTheme="majorHAnsi" w:cstheme="majorBidi"/>
      <w:color w:val="2F5496" w:themeColor="accent1" w:themeShade="BF"/>
      <w:sz w:val="32"/>
      <w:szCs w:val="32"/>
    </w:rPr>
  </w:style>
  <w:style w:type="paragraph" w:styleId="Title">
    <w:name w:val="Title"/>
    <w:basedOn w:val="Normal"/>
    <w:next w:val="Normal"/>
    <w:link w:val="TitleChar"/>
    <w:uiPriority w:val="10"/>
    <w:qFormat/>
    <w:rsid w:val="001B103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B103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62D0D"/>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262D0D"/>
    <w:rPr>
      <w:rFonts w:eastAsiaTheme="minorEastAsia"/>
      <w:color w:val="5A5A5A" w:themeColor="text1" w:themeTint="A5"/>
      <w:spacing w:val="15"/>
    </w:rPr>
  </w:style>
  <w:style w:type="paragraph" w:styleId="Caption">
    <w:name w:val="caption"/>
    <w:basedOn w:val="Normal"/>
    <w:next w:val="Normal"/>
    <w:uiPriority w:val="35"/>
    <w:unhideWhenUsed/>
    <w:qFormat/>
    <w:rsid w:val="00797CF8"/>
    <w:pPr>
      <w:spacing w:after="200" w:line="240" w:lineRule="auto"/>
    </w:pPr>
    <w:rPr>
      <w:i/>
      <w:iCs/>
      <w:color w:val="44546A" w:themeColor="text2"/>
      <w:sz w:val="18"/>
      <w:szCs w:val="18"/>
    </w:rPr>
  </w:style>
  <w:style w:type="paragraph" w:styleId="Header">
    <w:name w:val="header"/>
    <w:basedOn w:val="Normal"/>
    <w:link w:val="HeaderChar"/>
    <w:uiPriority w:val="99"/>
    <w:unhideWhenUsed/>
    <w:rsid w:val="004E3A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3A22"/>
  </w:style>
  <w:style w:type="paragraph" w:styleId="Footer">
    <w:name w:val="footer"/>
    <w:basedOn w:val="Normal"/>
    <w:link w:val="FooterChar"/>
    <w:uiPriority w:val="99"/>
    <w:unhideWhenUsed/>
    <w:rsid w:val="004E3A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3A22"/>
  </w:style>
  <w:style w:type="paragraph" w:styleId="NormalWeb">
    <w:name w:val="Normal (Web)"/>
    <w:basedOn w:val="Normal"/>
    <w:uiPriority w:val="99"/>
    <w:unhideWhenUsed/>
    <w:rsid w:val="004E3A2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543886">
      <w:bodyDiv w:val="1"/>
      <w:marLeft w:val="0"/>
      <w:marRight w:val="0"/>
      <w:marTop w:val="0"/>
      <w:marBottom w:val="0"/>
      <w:divBdr>
        <w:top w:val="none" w:sz="0" w:space="0" w:color="auto"/>
        <w:left w:val="none" w:sz="0" w:space="0" w:color="auto"/>
        <w:bottom w:val="none" w:sz="0" w:space="0" w:color="auto"/>
        <w:right w:val="none" w:sz="0" w:space="0" w:color="auto"/>
      </w:divBdr>
    </w:div>
    <w:div w:id="103500021">
      <w:bodyDiv w:val="1"/>
      <w:marLeft w:val="0"/>
      <w:marRight w:val="0"/>
      <w:marTop w:val="0"/>
      <w:marBottom w:val="0"/>
      <w:divBdr>
        <w:top w:val="none" w:sz="0" w:space="0" w:color="auto"/>
        <w:left w:val="none" w:sz="0" w:space="0" w:color="auto"/>
        <w:bottom w:val="none" w:sz="0" w:space="0" w:color="auto"/>
        <w:right w:val="none" w:sz="0" w:space="0" w:color="auto"/>
      </w:divBdr>
    </w:div>
    <w:div w:id="252588898">
      <w:bodyDiv w:val="1"/>
      <w:marLeft w:val="0"/>
      <w:marRight w:val="0"/>
      <w:marTop w:val="0"/>
      <w:marBottom w:val="0"/>
      <w:divBdr>
        <w:top w:val="none" w:sz="0" w:space="0" w:color="auto"/>
        <w:left w:val="none" w:sz="0" w:space="0" w:color="auto"/>
        <w:bottom w:val="none" w:sz="0" w:space="0" w:color="auto"/>
        <w:right w:val="none" w:sz="0" w:space="0" w:color="auto"/>
      </w:divBdr>
    </w:div>
    <w:div w:id="325713980">
      <w:bodyDiv w:val="1"/>
      <w:marLeft w:val="0"/>
      <w:marRight w:val="0"/>
      <w:marTop w:val="0"/>
      <w:marBottom w:val="0"/>
      <w:divBdr>
        <w:top w:val="none" w:sz="0" w:space="0" w:color="auto"/>
        <w:left w:val="none" w:sz="0" w:space="0" w:color="auto"/>
        <w:bottom w:val="none" w:sz="0" w:space="0" w:color="auto"/>
        <w:right w:val="none" w:sz="0" w:space="0" w:color="auto"/>
      </w:divBdr>
    </w:div>
    <w:div w:id="359094116">
      <w:bodyDiv w:val="1"/>
      <w:marLeft w:val="0"/>
      <w:marRight w:val="0"/>
      <w:marTop w:val="0"/>
      <w:marBottom w:val="0"/>
      <w:divBdr>
        <w:top w:val="none" w:sz="0" w:space="0" w:color="auto"/>
        <w:left w:val="none" w:sz="0" w:space="0" w:color="auto"/>
        <w:bottom w:val="none" w:sz="0" w:space="0" w:color="auto"/>
        <w:right w:val="none" w:sz="0" w:space="0" w:color="auto"/>
      </w:divBdr>
    </w:div>
    <w:div w:id="485440000">
      <w:bodyDiv w:val="1"/>
      <w:marLeft w:val="0"/>
      <w:marRight w:val="0"/>
      <w:marTop w:val="0"/>
      <w:marBottom w:val="0"/>
      <w:divBdr>
        <w:top w:val="none" w:sz="0" w:space="0" w:color="auto"/>
        <w:left w:val="none" w:sz="0" w:space="0" w:color="auto"/>
        <w:bottom w:val="none" w:sz="0" w:space="0" w:color="auto"/>
        <w:right w:val="none" w:sz="0" w:space="0" w:color="auto"/>
      </w:divBdr>
    </w:div>
    <w:div w:id="491456093">
      <w:bodyDiv w:val="1"/>
      <w:marLeft w:val="0"/>
      <w:marRight w:val="0"/>
      <w:marTop w:val="0"/>
      <w:marBottom w:val="0"/>
      <w:divBdr>
        <w:top w:val="none" w:sz="0" w:space="0" w:color="auto"/>
        <w:left w:val="none" w:sz="0" w:space="0" w:color="auto"/>
        <w:bottom w:val="none" w:sz="0" w:space="0" w:color="auto"/>
        <w:right w:val="none" w:sz="0" w:space="0" w:color="auto"/>
      </w:divBdr>
    </w:div>
    <w:div w:id="588120231">
      <w:bodyDiv w:val="1"/>
      <w:marLeft w:val="0"/>
      <w:marRight w:val="0"/>
      <w:marTop w:val="0"/>
      <w:marBottom w:val="0"/>
      <w:divBdr>
        <w:top w:val="none" w:sz="0" w:space="0" w:color="auto"/>
        <w:left w:val="none" w:sz="0" w:space="0" w:color="auto"/>
        <w:bottom w:val="none" w:sz="0" w:space="0" w:color="auto"/>
        <w:right w:val="none" w:sz="0" w:space="0" w:color="auto"/>
      </w:divBdr>
    </w:div>
    <w:div w:id="703142746">
      <w:bodyDiv w:val="1"/>
      <w:marLeft w:val="0"/>
      <w:marRight w:val="0"/>
      <w:marTop w:val="0"/>
      <w:marBottom w:val="0"/>
      <w:divBdr>
        <w:top w:val="none" w:sz="0" w:space="0" w:color="auto"/>
        <w:left w:val="none" w:sz="0" w:space="0" w:color="auto"/>
        <w:bottom w:val="none" w:sz="0" w:space="0" w:color="auto"/>
        <w:right w:val="none" w:sz="0" w:space="0" w:color="auto"/>
      </w:divBdr>
    </w:div>
    <w:div w:id="1166943529">
      <w:bodyDiv w:val="1"/>
      <w:marLeft w:val="0"/>
      <w:marRight w:val="0"/>
      <w:marTop w:val="0"/>
      <w:marBottom w:val="0"/>
      <w:divBdr>
        <w:top w:val="none" w:sz="0" w:space="0" w:color="auto"/>
        <w:left w:val="none" w:sz="0" w:space="0" w:color="auto"/>
        <w:bottom w:val="none" w:sz="0" w:space="0" w:color="auto"/>
        <w:right w:val="none" w:sz="0" w:space="0" w:color="auto"/>
      </w:divBdr>
    </w:div>
    <w:div w:id="1240627841">
      <w:bodyDiv w:val="1"/>
      <w:marLeft w:val="0"/>
      <w:marRight w:val="0"/>
      <w:marTop w:val="0"/>
      <w:marBottom w:val="0"/>
      <w:divBdr>
        <w:top w:val="none" w:sz="0" w:space="0" w:color="auto"/>
        <w:left w:val="none" w:sz="0" w:space="0" w:color="auto"/>
        <w:bottom w:val="none" w:sz="0" w:space="0" w:color="auto"/>
        <w:right w:val="none" w:sz="0" w:space="0" w:color="auto"/>
      </w:divBdr>
    </w:div>
    <w:div w:id="1390689361">
      <w:bodyDiv w:val="1"/>
      <w:marLeft w:val="0"/>
      <w:marRight w:val="0"/>
      <w:marTop w:val="0"/>
      <w:marBottom w:val="0"/>
      <w:divBdr>
        <w:top w:val="none" w:sz="0" w:space="0" w:color="auto"/>
        <w:left w:val="none" w:sz="0" w:space="0" w:color="auto"/>
        <w:bottom w:val="none" w:sz="0" w:space="0" w:color="auto"/>
        <w:right w:val="none" w:sz="0" w:space="0" w:color="auto"/>
      </w:divBdr>
    </w:div>
    <w:div w:id="2079282320">
      <w:bodyDiv w:val="1"/>
      <w:marLeft w:val="0"/>
      <w:marRight w:val="0"/>
      <w:marTop w:val="0"/>
      <w:marBottom w:val="0"/>
      <w:divBdr>
        <w:top w:val="none" w:sz="0" w:space="0" w:color="auto"/>
        <w:left w:val="none" w:sz="0" w:space="0" w:color="auto"/>
        <w:bottom w:val="none" w:sz="0" w:space="0" w:color="auto"/>
        <w:right w:val="none" w:sz="0" w:space="0" w:color="auto"/>
      </w:divBdr>
    </w:div>
    <w:div w:id="2097899946">
      <w:bodyDiv w:val="1"/>
      <w:marLeft w:val="0"/>
      <w:marRight w:val="0"/>
      <w:marTop w:val="0"/>
      <w:marBottom w:val="0"/>
      <w:divBdr>
        <w:top w:val="none" w:sz="0" w:space="0" w:color="auto"/>
        <w:left w:val="none" w:sz="0" w:space="0" w:color="auto"/>
        <w:bottom w:val="none" w:sz="0" w:space="0" w:color="auto"/>
        <w:right w:val="none" w:sz="0" w:space="0" w:color="auto"/>
      </w:divBdr>
    </w:div>
    <w:div w:id="213328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webSettings" Target="webSettings.xml"/><Relationship Id="rId7" Type="http://schemas.microsoft.com/office/2007/relationships/hdphoto" Target="media/hdphoto1.wdp"/><Relationship Id="rId12" Type="http://schemas.openxmlformats.org/officeDocument/2006/relationships/hyperlink" Target="https://www.tutorialsteacher.com/python/create-gui-using-tkinter-python"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endnotes" Target="endnotes.xml"/><Relationship Id="rId15" Type="http://schemas.openxmlformats.org/officeDocument/2006/relationships/image" Target="media/image8.gif"/><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image" Target="media/image7.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666</TotalTime>
  <Pages>13</Pages>
  <Words>2808</Words>
  <Characters>16011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 Gonzalez</dc:creator>
  <cp:keywords/>
  <dc:description/>
  <cp:lastModifiedBy>Alexa Gonzalez</cp:lastModifiedBy>
  <cp:revision>91</cp:revision>
  <dcterms:created xsi:type="dcterms:W3CDTF">2022-06-06T14:35:00Z</dcterms:created>
  <dcterms:modified xsi:type="dcterms:W3CDTF">2022-06-28T03:31:00Z</dcterms:modified>
</cp:coreProperties>
</file>